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1B89" w14:textId="77777777" w:rsidR="009D123F" w:rsidRPr="00722F0D" w:rsidRDefault="00722F0D">
      <w:pPr>
        <w:spacing w:after="794" w:line="259" w:lineRule="auto"/>
        <w:ind w:left="313" w:firstLine="0"/>
        <w:rPr>
          <w:rFonts w:asciiTheme="minorHAnsi" w:hAnsiTheme="minorHAnsi" w:cstheme="minorHAnsi"/>
        </w:rPr>
      </w:pPr>
      <w:r w:rsidRPr="00722F0D">
        <w:rPr>
          <w:rFonts w:asciiTheme="minorHAnsi" w:hAnsiTheme="minorHAnsi" w:cstheme="minorHAnsi"/>
          <w:noProof/>
        </w:rPr>
        <w:drawing>
          <wp:inline distT="0" distB="0" distL="0" distR="0" wp14:anchorId="3CFFE30C" wp14:editId="3FB6255E">
            <wp:extent cx="5118735" cy="38163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118735" cy="3816350"/>
                    </a:xfrm>
                    <a:prstGeom prst="rect">
                      <a:avLst/>
                    </a:prstGeom>
                  </pic:spPr>
                </pic:pic>
              </a:graphicData>
            </a:graphic>
          </wp:inline>
        </w:drawing>
      </w:r>
    </w:p>
    <w:p w14:paraId="7CAF39E5" w14:textId="77777777" w:rsidR="009D123F" w:rsidRPr="00722F0D" w:rsidRDefault="00722F0D">
      <w:pPr>
        <w:spacing w:after="0" w:line="259" w:lineRule="auto"/>
        <w:ind w:left="149" w:firstLine="0"/>
        <w:rPr>
          <w:rFonts w:asciiTheme="minorHAnsi" w:hAnsiTheme="minorHAnsi" w:cstheme="minorHAnsi"/>
        </w:rPr>
      </w:pPr>
      <w:r w:rsidRPr="00722F0D">
        <w:rPr>
          <w:rFonts w:asciiTheme="minorHAnsi" w:hAnsiTheme="minorHAnsi" w:cstheme="minorHAnsi"/>
          <w:b/>
          <w:sz w:val="96"/>
        </w:rPr>
        <w:t xml:space="preserve">SUNNISIDE SURGERY </w:t>
      </w:r>
    </w:p>
    <w:p w14:paraId="694D124E" w14:textId="5B7F0176" w:rsidR="009D123F" w:rsidRPr="00722F0D" w:rsidRDefault="00722F0D">
      <w:pPr>
        <w:spacing w:after="0" w:line="265" w:lineRule="auto"/>
        <w:ind w:left="22" w:right="5"/>
        <w:jc w:val="center"/>
        <w:rPr>
          <w:rFonts w:asciiTheme="minorHAnsi" w:hAnsiTheme="minorHAnsi" w:cstheme="minorHAnsi"/>
        </w:rPr>
      </w:pPr>
      <w:r w:rsidRPr="00722F0D">
        <w:rPr>
          <w:rFonts w:asciiTheme="minorHAnsi" w:eastAsia="Arial" w:hAnsiTheme="minorHAnsi" w:cstheme="minorHAnsi"/>
          <w:sz w:val="28"/>
        </w:rPr>
        <w:t xml:space="preserve">7-8 Dewhurst Terrace </w:t>
      </w:r>
    </w:p>
    <w:p w14:paraId="4CC42DF3" w14:textId="77777777" w:rsidR="009D123F" w:rsidRPr="00722F0D" w:rsidRDefault="00722F0D">
      <w:pPr>
        <w:spacing w:after="0" w:line="265" w:lineRule="auto"/>
        <w:ind w:left="22"/>
        <w:jc w:val="center"/>
        <w:rPr>
          <w:rFonts w:asciiTheme="minorHAnsi" w:hAnsiTheme="minorHAnsi" w:cstheme="minorHAnsi"/>
        </w:rPr>
      </w:pPr>
      <w:r w:rsidRPr="00722F0D">
        <w:rPr>
          <w:rFonts w:asciiTheme="minorHAnsi" w:eastAsia="Arial" w:hAnsiTheme="minorHAnsi" w:cstheme="minorHAnsi"/>
          <w:sz w:val="28"/>
        </w:rPr>
        <w:t xml:space="preserve">Sunniside </w:t>
      </w:r>
    </w:p>
    <w:p w14:paraId="1D23A789" w14:textId="77777777" w:rsidR="009D123F" w:rsidRPr="00722F0D" w:rsidRDefault="00722F0D">
      <w:pPr>
        <w:spacing w:after="0" w:line="265" w:lineRule="auto"/>
        <w:ind w:left="22" w:right="4"/>
        <w:jc w:val="center"/>
        <w:rPr>
          <w:rFonts w:asciiTheme="minorHAnsi" w:hAnsiTheme="minorHAnsi" w:cstheme="minorHAnsi"/>
        </w:rPr>
      </w:pPr>
      <w:r w:rsidRPr="00722F0D">
        <w:rPr>
          <w:rFonts w:asciiTheme="minorHAnsi" w:eastAsia="Arial" w:hAnsiTheme="minorHAnsi" w:cstheme="minorHAnsi"/>
          <w:sz w:val="28"/>
        </w:rPr>
        <w:t xml:space="preserve">Newcastle upon Tyne </w:t>
      </w:r>
    </w:p>
    <w:p w14:paraId="7BDEE797" w14:textId="77777777" w:rsidR="009D123F" w:rsidRPr="00722F0D" w:rsidRDefault="00722F0D">
      <w:pPr>
        <w:spacing w:after="0" w:line="265" w:lineRule="auto"/>
        <w:ind w:left="22"/>
        <w:jc w:val="center"/>
        <w:rPr>
          <w:rFonts w:asciiTheme="minorHAnsi" w:hAnsiTheme="minorHAnsi" w:cstheme="minorHAnsi"/>
        </w:rPr>
      </w:pPr>
      <w:r w:rsidRPr="00722F0D">
        <w:rPr>
          <w:rFonts w:asciiTheme="minorHAnsi" w:eastAsia="Arial" w:hAnsiTheme="minorHAnsi" w:cstheme="minorHAnsi"/>
          <w:sz w:val="28"/>
        </w:rPr>
        <w:t xml:space="preserve">NE16 5LP  </w:t>
      </w:r>
    </w:p>
    <w:p w14:paraId="31678E3B" w14:textId="77777777" w:rsidR="009D123F" w:rsidRPr="00722F0D" w:rsidRDefault="00722F0D">
      <w:pPr>
        <w:spacing w:after="780" w:line="265" w:lineRule="auto"/>
        <w:ind w:left="22"/>
        <w:jc w:val="center"/>
        <w:rPr>
          <w:rFonts w:asciiTheme="minorHAnsi" w:hAnsiTheme="minorHAnsi" w:cstheme="minorHAnsi"/>
        </w:rPr>
      </w:pPr>
      <w:r w:rsidRPr="00722F0D">
        <w:rPr>
          <w:rFonts w:asciiTheme="minorHAnsi" w:eastAsia="Arial" w:hAnsiTheme="minorHAnsi" w:cstheme="minorHAnsi"/>
          <w:sz w:val="28"/>
        </w:rPr>
        <w:t xml:space="preserve">Telephone: 0191 4883200 </w:t>
      </w:r>
    </w:p>
    <w:p w14:paraId="6CC8495E" w14:textId="77777777" w:rsidR="009D123F" w:rsidRPr="00722F0D" w:rsidRDefault="00722F0D">
      <w:pPr>
        <w:spacing w:after="418" w:line="250" w:lineRule="auto"/>
        <w:ind w:left="579"/>
        <w:rPr>
          <w:rFonts w:asciiTheme="minorHAnsi" w:hAnsiTheme="minorHAnsi" w:cstheme="minorHAnsi"/>
        </w:rPr>
      </w:pPr>
      <w:r w:rsidRPr="00722F0D">
        <w:rPr>
          <w:rFonts w:asciiTheme="minorHAnsi" w:hAnsiTheme="minorHAnsi" w:cstheme="minorHAnsi"/>
          <w:sz w:val="36"/>
        </w:rPr>
        <w:t xml:space="preserve">We wish to extend a warm welcome to all patients. </w:t>
      </w:r>
    </w:p>
    <w:p w14:paraId="5AB3967B" w14:textId="77777777" w:rsidR="009D123F" w:rsidRPr="00722F0D" w:rsidRDefault="00722F0D">
      <w:pPr>
        <w:spacing w:after="418" w:line="250" w:lineRule="auto"/>
        <w:ind w:left="275" w:firstLine="283"/>
        <w:rPr>
          <w:rFonts w:asciiTheme="minorHAnsi" w:hAnsiTheme="minorHAnsi" w:cstheme="minorHAnsi"/>
        </w:rPr>
      </w:pPr>
      <w:r w:rsidRPr="00722F0D">
        <w:rPr>
          <w:rFonts w:asciiTheme="minorHAnsi" w:hAnsiTheme="minorHAnsi" w:cstheme="minorHAnsi"/>
          <w:sz w:val="36"/>
        </w:rPr>
        <w:t xml:space="preserve">We hope this information booklet will be helpful to patients to make the most of the services we can offer. </w:t>
      </w:r>
    </w:p>
    <w:p w14:paraId="36A0C5ED"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lastRenderedPageBreak/>
        <w:t>Patient Registration</w:t>
      </w:r>
      <w:r w:rsidRPr="00722F0D">
        <w:rPr>
          <w:rFonts w:asciiTheme="minorHAnsi" w:hAnsiTheme="minorHAnsi" w:cstheme="minorHAnsi"/>
          <w:u w:val="none"/>
        </w:rPr>
        <w:t xml:space="preserve"> </w:t>
      </w:r>
    </w:p>
    <w:p w14:paraId="50D5D563" w14:textId="77777777" w:rsidR="009D123F" w:rsidRPr="00722F0D" w:rsidRDefault="00722F0D">
      <w:pPr>
        <w:spacing w:after="283"/>
        <w:ind w:left="-5"/>
        <w:rPr>
          <w:rFonts w:asciiTheme="minorHAnsi" w:hAnsiTheme="minorHAnsi" w:cstheme="minorHAnsi"/>
        </w:rPr>
      </w:pPr>
      <w:r w:rsidRPr="00722F0D">
        <w:rPr>
          <w:rFonts w:asciiTheme="minorHAnsi" w:hAnsiTheme="minorHAnsi" w:cstheme="minorHAnsi"/>
        </w:rPr>
        <w:t xml:space="preserve">To register with the practice, each patient will need to complete a general medical service form available from reception. </w:t>
      </w:r>
    </w:p>
    <w:p w14:paraId="36680AF6" w14:textId="77777777" w:rsidR="009D123F" w:rsidRPr="00722F0D" w:rsidRDefault="00722F0D">
      <w:pPr>
        <w:spacing w:after="283"/>
        <w:ind w:left="-5"/>
        <w:rPr>
          <w:rFonts w:asciiTheme="minorHAnsi" w:hAnsiTheme="minorHAnsi" w:cstheme="minorHAnsi"/>
        </w:rPr>
      </w:pPr>
      <w:r w:rsidRPr="00722F0D">
        <w:rPr>
          <w:rFonts w:asciiTheme="minorHAnsi" w:hAnsiTheme="minorHAnsi" w:cstheme="minorHAnsi"/>
        </w:rPr>
        <w:t xml:space="preserve">Under the guidelines for Fraud prevention within the NHS we are also required to check patient identification. The following documents suitable for this purpose: </w:t>
      </w:r>
    </w:p>
    <w:p w14:paraId="50794A98"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Birth certificate </w:t>
      </w:r>
    </w:p>
    <w:p w14:paraId="582F9125"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Marriage certificate </w:t>
      </w:r>
    </w:p>
    <w:p w14:paraId="33E00FCF"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NHS Medical Card </w:t>
      </w:r>
    </w:p>
    <w:p w14:paraId="35CB4A19"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Valid UK driving license </w:t>
      </w:r>
    </w:p>
    <w:p w14:paraId="52E66903"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Valid passport </w:t>
      </w:r>
    </w:p>
    <w:p w14:paraId="6C578050"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Utility Bill-Electric, Gas, Council Tax, Telephone </w:t>
      </w:r>
    </w:p>
    <w:p w14:paraId="73E2704D"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Local authority rent card/housing association card </w:t>
      </w:r>
    </w:p>
    <w:p w14:paraId="50FB21E6"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Bank or building society card or statement </w:t>
      </w:r>
    </w:p>
    <w:p w14:paraId="4D504BFF" w14:textId="77777777" w:rsidR="009D123F" w:rsidRPr="00722F0D" w:rsidRDefault="00722F0D">
      <w:pPr>
        <w:spacing w:after="283"/>
        <w:ind w:left="-5" w:right="6672"/>
        <w:rPr>
          <w:rFonts w:asciiTheme="minorHAnsi" w:hAnsiTheme="minorHAnsi" w:cstheme="minorHAnsi"/>
        </w:rPr>
      </w:pPr>
      <w:r w:rsidRPr="00722F0D">
        <w:rPr>
          <w:rFonts w:asciiTheme="minorHAnsi" w:hAnsiTheme="minorHAnsi" w:cstheme="minorHAnsi"/>
        </w:rPr>
        <w:t xml:space="preserve">Current pay slip P45 </w:t>
      </w:r>
    </w:p>
    <w:p w14:paraId="1C804E81" w14:textId="77777777" w:rsidR="009D123F" w:rsidRPr="00722F0D" w:rsidRDefault="00722F0D">
      <w:pPr>
        <w:spacing w:after="269" w:line="259" w:lineRule="auto"/>
        <w:ind w:left="-5"/>
        <w:rPr>
          <w:rFonts w:asciiTheme="minorHAnsi" w:hAnsiTheme="minorHAnsi" w:cstheme="minorHAnsi"/>
        </w:rPr>
      </w:pPr>
      <w:r w:rsidRPr="00722F0D">
        <w:rPr>
          <w:rFonts w:asciiTheme="minorHAnsi" w:hAnsiTheme="minorHAnsi" w:cstheme="minorHAnsi"/>
        </w:rPr>
        <w:t xml:space="preserve">In all cases, </w:t>
      </w:r>
      <w:r w:rsidRPr="00722F0D">
        <w:rPr>
          <w:rFonts w:asciiTheme="minorHAnsi" w:hAnsiTheme="minorHAnsi" w:cstheme="minorHAnsi"/>
          <w:b/>
        </w:rPr>
        <w:t>it is essential that we verify both the patient's name and address.</w:t>
      </w:r>
      <w:r w:rsidRPr="00722F0D">
        <w:rPr>
          <w:rFonts w:asciiTheme="minorHAnsi" w:hAnsiTheme="minorHAnsi" w:cstheme="minorHAnsi"/>
        </w:rPr>
        <w:t xml:space="preserve"> </w:t>
      </w:r>
    </w:p>
    <w:p w14:paraId="01506EAD" w14:textId="77777777" w:rsidR="009D123F" w:rsidRPr="00722F0D" w:rsidRDefault="00722F0D">
      <w:pPr>
        <w:spacing w:after="286"/>
        <w:ind w:left="-5"/>
        <w:rPr>
          <w:rFonts w:asciiTheme="minorHAnsi" w:hAnsiTheme="minorHAnsi" w:cstheme="minorHAnsi"/>
        </w:rPr>
      </w:pPr>
      <w:r w:rsidRPr="00722F0D">
        <w:rPr>
          <w:rFonts w:asciiTheme="minorHAnsi" w:hAnsiTheme="minorHAnsi" w:cstheme="minorHAnsi"/>
        </w:rPr>
        <w:t xml:space="preserve">We will also require a questionnaire for each member of the family who wish to register with the practice. This will be given with your practice leaflet and registration form. </w:t>
      </w:r>
    </w:p>
    <w:p w14:paraId="05B2A517" w14:textId="77777777" w:rsidR="009D123F" w:rsidRPr="00722F0D" w:rsidRDefault="00722F0D">
      <w:pPr>
        <w:spacing w:after="283"/>
        <w:ind w:left="-5"/>
        <w:rPr>
          <w:rFonts w:asciiTheme="minorHAnsi" w:hAnsiTheme="minorHAnsi" w:cstheme="minorHAnsi"/>
        </w:rPr>
      </w:pPr>
      <w:r w:rsidRPr="00722F0D">
        <w:rPr>
          <w:rFonts w:asciiTheme="minorHAnsi" w:hAnsiTheme="minorHAnsi" w:cstheme="minorHAnsi"/>
        </w:rPr>
        <w:t xml:space="preserve">New patients must attend a new patient health check with one of the practice nurses after their request to register with the practice. This health check usually takes approximately 20 minutes. </w:t>
      </w:r>
    </w:p>
    <w:p w14:paraId="31740659"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Surgery hours</w:t>
      </w:r>
      <w:r w:rsidRPr="00722F0D">
        <w:rPr>
          <w:rFonts w:asciiTheme="minorHAnsi" w:hAnsiTheme="minorHAnsi" w:cstheme="minorHAnsi"/>
          <w:u w:val="none"/>
        </w:rPr>
        <w:t xml:space="preserve"> </w:t>
      </w:r>
    </w:p>
    <w:tbl>
      <w:tblPr>
        <w:tblStyle w:val="TableGrid"/>
        <w:tblW w:w="8299" w:type="dxa"/>
        <w:tblInd w:w="0" w:type="dxa"/>
        <w:tblLook w:val="04A0" w:firstRow="1" w:lastRow="0" w:firstColumn="1" w:lastColumn="0" w:noHBand="0" w:noVBand="1"/>
      </w:tblPr>
      <w:tblGrid>
        <w:gridCol w:w="5041"/>
        <w:gridCol w:w="3258"/>
      </w:tblGrid>
      <w:tr w:rsidR="009D123F" w:rsidRPr="00722F0D" w14:paraId="0F95B6D1" w14:textId="77777777">
        <w:trPr>
          <w:trHeight w:val="269"/>
        </w:trPr>
        <w:tc>
          <w:tcPr>
            <w:tcW w:w="5041" w:type="dxa"/>
            <w:tcBorders>
              <w:top w:val="nil"/>
              <w:left w:val="nil"/>
              <w:bottom w:val="nil"/>
              <w:right w:val="nil"/>
            </w:tcBorders>
          </w:tcPr>
          <w:p w14:paraId="239C0DD3"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The surgery is open:</w:t>
            </w:r>
          </w:p>
          <w:tbl>
            <w:tblPr>
              <w:tblStyle w:val="TableGrid0"/>
              <w:tblW w:w="0" w:type="auto"/>
              <w:tblLook w:val="04A0" w:firstRow="1" w:lastRow="0" w:firstColumn="1" w:lastColumn="0" w:noHBand="0" w:noVBand="1"/>
            </w:tblPr>
            <w:tblGrid>
              <w:gridCol w:w="2515"/>
              <w:gridCol w:w="2516"/>
            </w:tblGrid>
            <w:tr w:rsidR="00722F0D" w:rsidRPr="00722F0D" w14:paraId="1D5C2CAD" w14:textId="77777777" w:rsidTr="00722F0D">
              <w:tc>
                <w:tcPr>
                  <w:tcW w:w="2515" w:type="dxa"/>
                </w:tcPr>
                <w:p w14:paraId="0DBEAA28" w14:textId="171B18CD" w:rsidR="00722F0D"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Monday </w:t>
                  </w:r>
                </w:p>
              </w:tc>
              <w:tc>
                <w:tcPr>
                  <w:tcW w:w="2516" w:type="dxa"/>
                </w:tcPr>
                <w:p w14:paraId="66928098" w14:textId="14F767AE" w:rsidR="00722F0D"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8.00-18.00</w:t>
                  </w:r>
                </w:p>
              </w:tc>
            </w:tr>
            <w:tr w:rsidR="00722F0D" w:rsidRPr="00722F0D" w14:paraId="555F2852" w14:textId="77777777" w:rsidTr="00722F0D">
              <w:tc>
                <w:tcPr>
                  <w:tcW w:w="2515" w:type="dxa"/>
                </w:tcPr>
                <w:p w14:paraId="742A9A13" w14:textId="51915F46" w:rsidR="00722F0D"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Tuesday </w:t>
                  </w:r>
                </w:p>
              </w:tc>
              <w:tc>
                <w:tcPr>
                  <w:tcW w:w="2516" w:type="dxa"/>
                </w:tcPr>
                <w:p w14:paraId="2165B1B5" w14:textId="41D94658" w:rsidR="00722F0D"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7.30-18.00</w:t>
                  </w:r>
                </w:p>
              </w:tc>
            </w:tr>
            <w:tr w:rsidR="00722F0D" w:rsidRPr="00722F0D" w14:paraId="0B09CAA8" w14:textId="77777777" w:rsidTr="00722F0D">
              <w:tc>
                <w:tcPr>
                  <w:tcW w:w="2515" w:type="dxa"/>
                </w:tcPr>
                <w:p w14:paraId="3E9ABB23" w14:textId="1AE33DAE"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Wednesday </w:t>
                  </w:r>
                </w:p>
              </w:tc>
              <w:tc>
                <w:tcPr>
                  <w:tcW w:w="2516" w:type="dxa"/>
                </w:tcPr>
                <w:p w14:paraId="510A1664" w14:textId="65A92971"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7.30-18.00</w:t>
                  </w:r>
                </w:p>
              </w:tc>
            </w:tr>
            <w:tr w:rsidR="00722F0D" w:rsidRPr="00722F0D" w14:paraId="7BB52EAF" w14:textId="77777777" w:rsidTr="00722F0D">
              <w:tc>
                <w:tcPr>
                  <w:tcW w:w="2515" w:type="dxa"/>
                </w:tcPr>
                <w:p w14:paraId="11B037B8" w14:textId="13C7B47B"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Thursday </w:t>
                  </w:r>
                </w:p>
              </w:tc>
              <w:tc>
                <w:tcPr>
                  <w:tcW w:w="2516" w:type="dxa"/>
                </w:tcPr>
                <w:p w14:paraId="30565986" w14:textId="0487604E"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7.30-18.00</w:t>
                  </w:r>
                </w:p>
              </w:tc>
            </w:tr>
            <w:tr w:rsidR="00722F0D" w:rsidRPr="00722F0D" w14:paraId="2B375CE8" w14:textId="77777777" w:rsidTr="00722F0D">
              <w:tc>
                <w:tcPr>
                  <w:tcW w:w="2515" w:type="dxa"/>
                </w:tcPr>
                <w:p w14:paraId="70CCFAF0" w14:textId="37A2A681"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Friday </w:t>
                  </w:r>
                </w:p>
              </w:tc>
              <w:tc>
                <w:tcPr>
                  <w:tcW w:w="2516" w:type="dxa"/>
                </w:tcPr>
                <w:p w14:paraId="02C3C3B3" w14:textId="23D616B6"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7.30-18.00</w:t>
                  </w:r>
                </w:p>
              </w:tc>
            </w:tr>
            <w:tr w:rsidR="00722F0D" w:rsidRPr="00722F0D" w14:paraId="75B1CDCB" w14:textId="77777777" w:rsidTr="00722F0D">
              <w:tc>
                <w:tcPr>
                  <w:tcW w:w="2515" w:type="dxa"/>
                </w:tcPr>
                <w:p w14:paraId="05F3F093" w14:textId="6DA1E530"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Saturday</w:t>
                  </w:r>
                </w:p>
              </w:tc>
              <w:tc>
                <w:tcPr>
                  <w:tcW w:w="2516" w:type="dxa"/>
                </w:tcPr>
                <w:p w14:paraId="7A60FC09" w14:textId="70D13A95"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CLOSED</w:t>
                  </w:r>
                </w:p>
              </w:tc>
            </w:tr>
            <w:tr w:rsidR="00722F0D" w:rsidRPr="00722F0D" w14:paraId="48BE88A6" w14:textId="77777777" w:rsidTr="00722F0D">
              <w:tc>
                <w:tcPr>
                  <w:tcW w:w="2515" w:type="dxa"/>
                </w:tcPr>
                <w:p w14:paraId="4130CD92" w14:textId="771B1C0C"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Sunday </w:t>
                  </w:r>
                </w:p>
              </w:tc>
              <w:tc>
                <w:tcPr>
                  <w:tcW w:w="2516" w:type="dxa"/>
                </w:tcPr>
                <w:p w14:paraId="084B3861" w14:textId="54564827"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CLOSED </w:t>
                  </w:r>
                </w:p>
              </w:tc>
            </w:tr>
          </w:tbl>
          <w:p w14:paraId="4B246300" w14:textId="2EB9A92E" w:rsidR="00722F0D" w:rsidRPr="00722F0D" w:rsidRDefault="00722F0D">
            <w:pPr>
              <w:spacing w:after="0" w:line="259" w:lineRule="auto"/>
              <w:ind w:left="0" w:firstLine="0"/>
              <w:rPr>
                <w:rFonts w:asciiTheme="minorHAnsi" w:hAnsiTheme="minorHAnsi" w:cstheme="minorHAnsi"/>
              </w:rPr>
            </w:pPr>
          </w:p>
        </w:tc>
        <w:tc>
          <w:tcPr>
            <w:tcW w:w="3258" w:type="dxa"/>
            <w:tcBorders>
              <w:top w:val="nil"/>
              <w:left w:val="nil"/>
              <w:bottom w:val="nil"/>
              <w:right w:val="nil"/>
            </w:tcBorders>
          </w:tcPr>
          <w:p w14:paraId="4DF6C94F" w14:textId="77777777" w:rsidR="009D123F" w:rsidRPr="00722F0D" w:rsidRDefault="009D123F">
            <w:pPr>
              <w:spacing w:after="160" w:line="259" w:lineRule="auto"/>
              <w:ind w:left="0" w:firstLine="0"/>
              <w:rPr>
                <w:rFonts w:asciiTheme="minorHAnsi" w:hAnsiTheme="minorHAnsi" w:cstheme="minorHAnsi"/>
              </w:rPr>
            </w:pPr>
          </w:p>
        </w:tc>
      </w:tr>
    </w:tbl>
    <w:p w14:paraId="199F9687" w14:textId="71B73A73" w:rsidR="00722F0D" w:rsidRPr="00722F0D" w:rsidRDefault="00722F0D" w:rsidP="00722F0D">
      <w:pPr>
        <w:pStyle w:val="Heading1"/>
        <w:ind w:left="0" w:firstLine="0"/>
        <w:rPr>
          <w:rFonts w:asciiTheme="minorHAnsi" w:hAnsiTheme="minorHAnsi" w:cstheme="minorHAnsi"/>
        </w:rPr>
      </w:pPr>
    </w:p>
    <w:p w14:paraId="43684CEB" w14:textId="77777777" w:rsidR="00722F0D" w:rsidRPr="00722F0D" w:rsidRDefault="00722F0D" w:rsidP="00722F0D">
      <w:pPr>
        <w:pStyle w:val="Heading1"/>
        <w:ind w:left="-5"/>
        <w:rPr>
          <w:rFonts w:asciiTheme="minorHAnsi" w:hAnsiTheme="minorHAnsi" w:cstheme="minorHAnsi"/>
        </w:rPr>
      </w:pPr>
      <w:r w:rsidRPr="00722F0D">
        <w:rPr>
          <w:rFonts w:asciiTheme="minorHAnsi" w:hAnsiTheme="minorHAnsi" w:cstheme="minorHAnsi"/>
        </w:rPr>
        <w:t>Extended hours</w:t>
      </w:r>
      <w:r w:rsidRPr="00722F0D">
        <w:rPr>
          <w:rFonts w:asciiTheme="minorHAnsi" w:hAnsiTheme="minorHAnsi" w:cstheme="minorHAnsi"/>
          <w:u w:val="none"/>
        </w:rPr>
        <w:t xml:space="preserve">  </w:t>
      </w:r>
    </w:p>
    <w:p w14:paraId="135BA918" w14:textId="77777777" w:rsidR="00722F0D" w:rsidRPr="00722F0D" w:rsidRDefault="00722F0D" w:rsidP="00722F0D">
      <w:pPr>
        <w:spacing w:after="292" w:line="241" w:lineRule="auto"/>
        <w:ind w:left="0" w:right="3272" w:firstLine="0"/>
        <w:rPr>
          <w:rFonts w:asciiTheme="minorHAnsi" w:hAnsiTheme="minorHAnsi" w:cstheme="minorHAnsi"/>
        </w:rPr>
      </w:pPr>
      <w:r w:rsidRPr="00722F0D">
        <w:rPr>
          <w:rFonts w:asciiTheme="minorHAnsi" w:hAnsiTheme="minorHAnsi" w:cstheme="minorHAnsi"/>
          <w:b/>
        </w:rPr>
        <w:t xml:space="preserve">Early mornings from 07:30 am four days a week </w:t>
      </w:r>
      <w:r w:rsidRPr="00722F0D">
        <w:rPr>
          <w:rFonts w:asciiTheme="minorHAnsi" w:hAnsiTheme="minorHAnsi" w:cstheme="minorHAnsi"/>
        </w:rPr>
        <w:t xml:space="preserve">Please ask reception staff for information. </w:t>
      </w:r>
    </w:p>
    <w:p w14:paraId="1D4A388D" w14:textId="77777777" w:rsidR="00722F0D" w:rsidRPr="00722F0D" w:rsidRDefault="00722F0D" w:rsidP="00722F0D">
      <w:pPr>
        <w:rPr>
          <w:rFonts w:asciiTheme="minorHAnsi" w:hAnsiTheme="minorHAnsi" w:cstheme="minorHAnsi"/>
        </w:rPr>
      </w:pPr>
    </w:p>
    <w:p w14:paraId="3C8CB207" w14:textId="1F97B24A" w:rsidR="009D123F" w:rsidRPr="00722F0D" w:rsidRDefault="00722F0D" w:rsidP="00722F0D">
      <w:pPr>
        <w:pStyle w:val="Heading1"/>
        <w:ind w:left="0" w:firstLine="0"/>
        <w:rPr>
          <w:rFonts w:asciiTheme="minorHAnsi" w:hAnsiTheme="minorHAnsi" w:cstheme="minorHAnsi"/>
        </w:rPr>
      </w:pPr>
      <w:r w:rsidRPr="00722F0D">
        <w:rPr>
          <w:rFonts w:asciiTheme="minorHAnsi" w:hAnsiTheme="minorHAnsi" w:cstheme="minorHAnsi"/>
        </w:rPr>
        <w:lastRenderedPageBreak/>
        <w:t>Partners</w:t>
      </w:r>
      <w:r w:rsidRPr="00722F0D">
        <w:rPr>
          <w:rFonts w:asciiTheme="minorHAnsi" w:hAnsiTheme="minorHAnsi" w:cstheme="minorHAnsi"/>
          <w:u w:val="none"/>
        </w:rPr>
        <w:t xml:space="preserve"> </w:t>
      </w:r>
    </w:p>
    <w:p w14:paraId="7C96927A" w14:textId="5E069EB3" w:rsidR="009D123F" w:rsidRPr="00BC2398" w:rsidRDefault="00722F0D" w:rsidP="00BC2398">
      <w:pPr>
        <w:pStyle w:val="ListParagraph"/>
        <w:numPr>
          <w:ilvl w:val="0"/>
          <w:numId w:val="1"/>
        </w:numPr>
        <w:spacing w:after="286"/>
        <w:ind w:right="1493"/>
        <w:rPr>
          <w:rFonts w:asciiTheme="minorHAnsi" w:hAnsiTheme="minorHAnsi" w:cstheme="minorHAnsi"/>
        </w:rPr>
      </w:pPr>
      <w:r w:rsidRPr="00BC2398">
        <w:rPr>
          <w:rFonts w:asciiTheme="minorHAnsi" w:hAnsiTheme="minorHAnsi" w:cstheme="minorHAnsi"/>
        </w:rPr>
        <w:t xml:space="preserve">Dr Kathleen Mather MB, BS, BMedSci, DRCOG, DFFP, MRCGP Revalidated 2019 </w:t>
      </w:r>
    </w:p>
    <w:p w14:paraId="3F97A69B" w14:textId="33AB93D8" w:rsidR="00722F0D" w:rsidRPr="00BC2398" w:rsidRDefault="00722F0D" w:rsidP="00BC2398">
      <w:pPr>
        <w:pStyle w:val="ListParagraph"/>
        <w:numPr>
          <w:ilvl w:val="0"/>
          <w:numId w:val="1"/>
        </w:numPr>
        <w:spacing w:after="576"/>
        <w:ind w:right="2477"/>
        <w:rPr>
          <w:rFonts w:asciiTheme="minorHAnsi" w:hAnsiTheme="minorHAnsi" w:cstheme="minorHAnsi"/>
        </w:rPr>
      </w:pPr>
      <w:r w:rsidRPr="00BC2398">
        <w:rPr>
          <w:rFonts w:asciiTheme="minorHAnsi" w:hAnsiTheme="minorHAnsi" w:cstheme="minorHAnsi"/>
        </w:rPr>
        <w:t xml:space="preserve">Dr Lindsay Marshall MRCGP - CCT, DRCOG, MBCHB Revalidated 2023 </w:t>
      </w:r>
    </w:p>
    <w:p w14:paraId="5A27A642" w14:textId="77777777" w:rsidR="00BC2398" w:rsidRDefault="00722F0D" w:rsidP="00BC2398">
      <w:pPr>
        <w:spacing w:after="576"/>
        <w:ind w:left="-5" w:right="2477"/>
        <w:rPr>
          <w:rFonts w:asciiTheme="minorHAnsi" w:hAnsiTheme="minorHAnsi" w:cstheme="minorHAnsi"/>
          <w:b/>
        </w:rPr>
      </w:pPr>
      <w:r w:rsidRPr="00722F0D">
        <w:rPr>
          <w:rFonts w:asciiTheme="minorHAnsi" w:hAnsiTheme="minorHAnsi" w:cstheme="minorHAnsi"/>
          <w:b/>
          <w:u w:val="single" w:color="000000"/>
        </w:rPr>
        <w:t>Salaried GP’s</w:t>
      </w:r>
    </w:p>
    <w:p w14:paraId="2B7265F8" w14:textId="547DCE83" w:rsidR="00BC2398" w:rsidRDefault="00722F0D" w:rsidP="00BC2398">
      <w:pPr>
        <w:pStyle w:val="ListParagraph"/>
        <w:numPr>
          <w:ilvl w:val="0"/>
          <w:numId w:val="1"/>
        </w:numPr>
        <w:spacing w:after="576"/>
        <w:ind w:right="2477"/>
        <w:rPr>
          <w:rFonts w:asciiTheme="minorHAnsi" w:hAnsiTheme="minorHAnsi" w:cstheme="minorHAnsi"/>
        </w:rPr>
      </w:pPr>
      <w:r w:rsidRPr="00BC2398">
        <w:rPr>
          <w:rFonts w:asciiTheme="minorHAnsi" w:hAnsiTheme="minorHAnsi" w:cstheme="minorHAnsi"/>
        </w:rPr>
        <w:t>Dr Elizabeth Lewis-Barned MBBS (2008 Newcastle) MRCGP,</w:t>
      </w:r>
      <w:r w:rsidR="00BC2398">
        <w:rPr>
          <w:rFonts w:asciiTheme="minorHAnsi" w:hAnsiTheme="minorHAnsi" w:cstheme="minorHAnsi"/>
        </w:rPr>
        <w:t xml:space="preserve"> </w:t>
      </w:r>
      <w:r w:rsidRPr="00BC2398">
        <w:rPr>
          <w:rFonts w:asciiTheme="minorHAnsi" w:hAnsiTheme="minorHAnsi" w:cstheme="minorHAnsi"/>
        </w:rPr>
        <w:t>DRCOG</w:t>
      </w:r>
      <w:r w:rsidR="00BC2398" w:rsidRPr="00BC2398">
        <w:rPr>
          <w:rFonts w:asciiTheme="minorHAnsi" w:hAnsiTheme="minorHAnsi" w:cstheme="minorHAnsi"/>
        </w:rPr>
        <w:t xml:space="preserve"> </w:t>
      </w:r>
    </w:p>
    <w:p w14:paraId="55E74278" w14:textId="2BDBD475" w:rsidR="00BC2398" w:rsidRDefault="00722F0D" w:rsidP="00BC2398">
      <w:pPr>
        <w:pStyle w:val="ListParagraph"/>
        <w:spacing w:after="576"/>
        <w:ind w:left="345" w:right="2477" w:firstLine="0"/>
        <w:rPr>
          <w:rFonts w:asciiTheme="minorHAnsi" w:hAnsiTheme="minorHAnsi" w:cstheme="minorHAnsi"/>
        </w:rPr>
      </w:pPr>
      <w:r w:rsidRPr="00BC2398">
        <w:rPr>
          <w:rFonts w:asciiTheme="minorHAnsi" w:hAnsiTheme="minorHAnsi" w:cstheme="minorHAnsi"/>
        </w:rPr>
        <w:t>Revalidated 20</w:t>
      </w:r>
      <w:r w:rsidR="00BC2398" w:rsidRPr="00BC2398">
        <w:rPr>
          <w:rFonts w:asciiTheme="minorHAnsi" w:hAnsiTheme="minorHAnsi" w:cstheme="minorHAnsi"/>
        </w:rPr>
        <w:t>21</w:t>
      </w:r>
    </w:p>
    <w:p w14:paraId="360F2C7D" w14:textId="23EDCC5D" w:rsidR="00722F0D" w:rsidRDefault="00722F0D" w:rsidP="00BC2398">
      <w:pPr>
        <w:pStyle w:val="ListParagraph"/>
        <w:numPr>
          <w:ilvl w:val="0"/>
          <w:numId w:val="1"/>
        </w:numPr>
        <w:spacing w:after="576"/>
        <w:ind w:right="2477"/>
        <w:rPr>
          <w:rFonts w:asciiTheme="minorHAnsi" w:hAnsiTheme="minorHAnsi" w:cstheme="minorHAnsi"/>
        </w:rPr>
      </w:pPr>
      <w:r w:rsidRPr="00BC2398">
        <w:rPr>
          <w:rFonts w:asciiTheme="minorHAnsi" w:hAnsiTheme="minorHAnsi" w:cstheme="minorHAnsi"/>
        </w:rPr>
        <w:t>Dr Clare Patel</w:t>
      </w:r>
      <w:r w:rsidR="00BC2398" w:rsidRPr="00BC2398">
        <w:rPr>
          <w:rFonts w:asciiTheme="minorHAnsi" w:hAnsiTheme="minorHAnsi" w:cstheme="minorHAnsi"/>
        </w:rPr>
        <w:t xml:space="preserve"> </w:t>
      </w:r>
      <w:r w:rsidR="00BC2398" w:rsidRPr="00BC2398">
        <w:rPr>
          <w:rFonts w:asciiTheme="minorHAnsi" w:hAnsiTheme="minorHAnsi" w:cstheme="minorHAnsi"/>
        </w:rPr>
        <w:t>MBChB (2004 Sheffield), MRCGP, DFSRH</w:t>
      </w:r>
      <w:r w:rsidR="00BC2398" w:rsidRPr="00BC2398">
        <w:rPr>
          <w:rFonts w:asciiTheme="minorHAnsi" w:hAnsiTheme="minorHAnsi" w:cstheme="minorHAnsi"/>
        </w:rPr>
        <w:t xml:space="preserve"> </w:t>
      </w:r>
    </w:p>
    <w:p w14:paraId="74C5CC4C" w14:textId="349E71FB" w:rsidR="00BC2398" w:rsidRPr="00BC2398" w:rsidRDefault="00BC2398" w:rsidP="00BC2398">
      <w:pPr>
        <w:pStyle w:val="ListParagraph"/>
        <w:spacing w:after="576"/>
        <w:ind w:left="345" w:right="2477" w:firstLine="0"/>
        <w:rPr>
          <w:rFonts w:asciiTheme="minorHAnsi" w:hAnsiTheme="minorHAnsi" w:cstheme="minorHAnsi"/>
        </w:rPr>
      </w:pPr>
      <w:r>
        <w:rPr>
          <w:rFonts w:asciiTheme="minorHAnsi" w:hAnsiTheme="minorHAnsi" w:cstheme="minorHAnsi"/>
        </w:rPr>
        <w:t>Revalidated 2022</w:t>
      </w:r>
    </w:p>
    <w:p w14:paraId="3BB27721" w14:textId="77777777" w:rsidR="00722F0D" w:rsidRPr="00722F0D" w:rsidRDefault="00722F0D">
      <w:pPr>
        <w:ind w:left="-5" w:right="874"/>
        <w:rPr>
          <w:rFonts w:asciiTheme="minorHAnsi" w:hAnsiTheme="minorHAnsi" w:cstheme="minorHAnsi"/>
        </w:rPr>
      </w:pPr>
    </w:p>
    <w:p w14:paraId="158C1D18" w14:textId="4CC52DE8" w:rsidR="00722F0D" w:rsidRPr="00722F0D" w:rsidRDefault="00722F0D">
      <w:pPr>
        <w:pStyle w:val="Heading1"/>
        <w:ind w:left="-5"/>
        <w:rPr>
          <w:rFonts w:asciiTheme="minorHAnsi" w:hAnsiTheme="minorHAnsi" w:cstheme="minorHAnsi"/>
        </w:rPr>
      </w:pPr>
      <w:r w:rsidRPr="00722F0D">
        <w:rPr>
          <w:rFonts w:asciiTheme="minorHAnsi" w:hAnsiTheme="minorHAnsi" w:cstheme="minorHAnsi"/>
        </w:rPr>
        <w:t>Practice Members</w:t>
      </w:r>
    </w:p>
    <w:p w14:paraId="437EF28D" w14:textId="77777777" w:rsidR="00722F0D" w:rsidRPr="00722F0D" w:rsidRDefault="00722F0D" w:rsidP="00722F0D">
      <w:pPr>
        <w:rPr>
          <w:rFonts w:asciiTheme="minorHAnsi" w:hAnsiTheme="minorHAnsi" w:cstheme="minorHAnsi"/>
        </w:rPr>
      </w:pPr>
    </w:p>
    <w:tbl>
      <w:tblPr>
        <w:tblStyle w:val="TableGrid0"/>
        <w:tblW w:w="0" w:type="auto"/>
        <w:tblInd w:w="-5" w:type="dxa"/>
        <w:tblLook w:val="04A0" w:firstRow="1" w:lastRow="0" w:firstColumn="1" w:lastColumn="0" w:noHBand="0" w:noVBand="1"/>
      </w:tblPr>
      <w:tblGrid>
        <w:gridCol w:w="2552"/>
        <w:gridCol w:w="4394"/>
      </w:tblGrid>
      <w:tr w:rsidR="00722F0D" w:rsidRPr="00722F0D" w14:paraId="4FE3CE6F" w14:textId="77777777" w:rsidTr="00722F0D">
        <w:tc>
          <w:tcPr>
            <w:tcW w:w="2552" w:type="dxa"/>
          </w:tcPr>
          <w:p w14:paraId="451D2668" w14:textId="5B1BF74C" w:rsidR="00722F0D" w:rsidRPr="00722F0D" w:rsidRDefault="00722F0D">
            <w:pPr>
              <w:pStyle w:val="Heading1"/>
              <w:ind w:left="0" w:firstLine="0"/>
              <w:outlineLvl w:val="0"/>
              <w:rPr>
                <w:rFonts w:asciiTheme="minorHAnsi" w:hAnsiTheme="minorHAnsi" w:cstheme="minorHAnsi"/>
                <w:b w:val="0"/>
                <w:bCs/>
                <w:u w:val="none"/>
              </w:rPr>
            </w:pPr>
            <w:r w:rsidRPr="00722F0D">
              <w:rPr>
                <w:rFonts w:asciiTheme="minorHAnsi" w:hAnsiTheme="minorHAnsi" w:cstheme="minorHAnsi"/>
                <w:b w:val="0"/>
                <w:bCs/>
                <w:u w:val="none"/>
              </w:rPr>
              <w:t>Suzanne Robson</w:t>
            </w:r>
          </w:p>
        </w:tc>
        <w:tc>
          <w:tcPr>
            <w:tcW w:w="4394" w:type="dxa"/>
          </w:tcPr>
          <w:p w14:paraId="0A573DA0" w14:textId="265D8EAD" w:rsidR="00722F0D" w:rsidRPr="00722F0D" w:rsidRDefault="00722F0D" w:rsidP="00722F0D">
            <w:pPr>
              <w:spacing w:after="0" w:line="259" w:lineRule="auto"/>
              <w:rPr>
                <w:rFonts w:asciiTheme="minorHAnsi" w:hAnsiTheme="minorHAnsi" w:cstheme="minorHAnsi"/>
              </w:rPr>
            </w:pPr>
            <w:r w:rsidRPr="00722F0D">
              <w:rPr>
                <w:rFonts w:asciiTheme="minorHAnsi" w:hAnsiTheme="minorHAnsi" w:cstheme="minorHAnsi"/>
              </w:rPr>
              <w:t xml:space="preserve">Practice Nurse </w:t>
            </w:r>
          </w:p>
        </w:tc>
      </w:tr>
      <w:tr w:rsidR="00722F0D" w:rsidRPr="00722F0D" w14:paraId="16B89682" w14:textId="77777777" w:rsidTr="00722F0D">
        <w:tc>
          <w:tcPr>
            <w:tcW w:w="2552" w:type="dxa"/>
          </w:tcPr>
          <w:p w14:paraId="717351B6" w14:textId="2E266E74" w:rsidR="00722F0D" w:rsidRPr="00722F0D" w:rsidRDefault="00722F0D">
            <w:pPr>
              <w:pStyle w:val="Heading1"/>
              <w:ind w:left="0" w:firstLine="0"/>
              <w:outlineLvl w:val="0"/>
              <w:rPr>
                <w:rFonts w:asciiTheme="minorHAnsi" w:hAnsiTheme="minorHAnsi" w:cstheme="minorHAnsi"/>
                <w:b w:val="0"/>
                <w:u w:val="none"/>
              </w:rPr>
            </w:pPr>
            <w:r w:rsidRPr="00722F0D">
              <w:rPr>
                <w:rFonts w:asciiTheme="minorHAnsi" w:hAnsiTheme="minorHAnsi" w:cstheme="minorHAnsi"/>
                <w:b w:val="0"/>
                <w:u w:val="none"/>
              </w:rPr>
              <w:t>Amy Lamb</w:t>
            </w:r>
          </w:p>
        </w:tc>
        <w:tc>
          <w:tcPr>
            <w:tcW w:w="4394" w:type="dxa"/>
          </w:tcPr>
          <w:p w14:paraId="7012A7B4" w14:textId="592E68AC" w:rsidR="00722F0D" w:rsidRPr="00722F0D" w:rsidRDefault="00722F0D" w:rsidP="00722F0D">
            <w:pPr>
              <w:spacing w:after="0" w:line="259" w:lineRule="auto"/>
              <w:rPr>
                <w:rFonts w:asciiTheme="minorHAnsi" w:hAnsiTheme="minorHAnsi" w:cstheme="minorHAnsi"/>
              </w:rPr>
            </w:pPr>
            <w:r w:rsidRPr="00722F0D">
              <w:rPr>
                <w:rFonts w:asciiTheme="minorHAnsi" w:hAnsiTheme="minorHAnsi" w:cstheme="minorHAnsi"/>
              </w:rPr>
              <w:t xml:space="preserve">Practice Nurse </w:t>
            </w:r>
          </w:p>
        </w:tc>
      </w:tr>
      <w:tr w:rsidR="00722F0D" w:rsidRPr="00722F0D" w14:paraId="53E2B657" w14:textId="77777777" w:rsidTr="00722F0D">
        <w:tc>
          <w:tcPr>
            <w:tcW w:w="2552" w:type="dxa"/>
          </w:tcPr>
          <w:p w14:paraId="4272C547" w14:textId="14A66362" w:rsidR="00722F0D" w:rsidRPr="00722F0D" w:rsidRDefault="00722F0D">
            <w:pPr>
              <w:pStyle w:val="Heading1"/>
              <w:ind w:left="0" w:firstLine="0"/>
              <w:outlineLvl w:val="0"/>
              <w:rPr>
                <w:rFonts w:asciiTheme="minorHAnsi" w:hAnsiTheme="minorHAnsi" w:cstheme="minorHAnsi"/>
                <w:b w:val="0"/>
                <w:u w:val="none"/>
              </w:rPr>
            </w:pPr>
            <w:r w:rsidRPr="00722F0D">
              <w:rPr>
                <w:rFonts w:asciiTheme="minorHAnsi" w:hAnsiTheme="minorHAnsi" w:cstheme="minorHAnsi"/>
                <w:b w:val="0"/>
                <w:u w:val="none"/>
              </w:rPr>
              <w:t xml:space="preserve">Heather Bloxam </w:t>
            </w:r>
          </w:p>
        </w:tc>
        <w:tc>
          <w:tcPr>
            <w:tcW w:w="4394" w:type="dxa"/>
          </w:tcPr>
          <w:p w14:paraId="48071CA5" w14:textId="0055B922" w:rsidR="00722F0D" w:rsidRPr="00722F0D" w:rsidRDefault="00722F0D">
            <w:pPr>
              <w:pStyle w:val="Heading1"/>
              <w:ind w:left="0" w:firstLine="0"/>
              <w:outlineLvl w:val="0"/>
              <w:rPr>
                <w:rFonts w:asciiTheme="minorHAnsi" w:hAnsiTheme="minorHAnsi" w:cstheme="minorHAnsi"/>
                <w:b w:val="0"/>
                <w:u w:val="none"/>
              </w:rPr>
            </w:pPr>
            <w:r w:rsidRPr="00722F0D">
              <w:rPr>
                <w:rFonts w:asciiTheme="minorHAnsi" w:hAnsiTheme="minorHAnsi" w:cstheme="minorHAnsi"/>
                <w:b w:val="0"/>
                <w:u w:val="none"/>
              </w:rPr>
              <w:t>Healthcare Assistant</w:t>
            </w:r>
          </w:p>
        </w:tc>
      </w:tr>
      <w:tr w:rsidR="00722F0D" w:rsidRPr="00722F0D" w14:paraId="71B7C0F5" w14:textId="77777777" w:rsidTr="00722F0D">
        <w:tc>
          <w:tcPr>
            <w:tcW w:w="2552" w:type="dxa"/>
          </w:tcPr>
          <w:p w14:paraId="3B79FDA0" w14:textId="4FEE8F49" w:rsidR="00722F0D" w:rsidRPr="00722F0D" w:rsidRDefault="00722F0D">
            <w:pPr>
              <w:pStyle w:val="Heading1"/>
              <w:ind w:left="0" w:firstLine="0"/>
              <w:outlineLvl w:val="0"/>
              <w:rPr>
                <w:rFonts w:asciiTheme="minorHAnsi" w:hAnsiTheme="minorHAnsi" w:cstheme="minorHAnsi"/>
                <w:b w:val="0"/>
                <w:u w:val="none"/>
              </w:rPr>
            </w:pPr>
            <w:r w:rsidRPr="00722F0D">
              <w:rPr>
                <w:rFonts w:asciiTheme="minorHAnsi" w:hAnsiTheme="minorHAnsi" w:cstheme="minorHAnsi"/>
                <w:b w:val="0"/>
                <w:u w:val="none"/>
              </w:rPr>
              <w:t>Susan Hay</w:t>
            </w:r>
          </w:p>
        </w:tc>
        <w:tc>
          <w:tcPr>
            <w:tcW w:w="4394" w:type="dxa"/>
          </w:tcPr>
          <w:p w14:paraId="5203AAAE" w14:textId="4B3649E7" w:rsidR="00722F0D" w:rsidRPr="00722F0D" w:rsidRDefault="00722F0D">
            <w:pPr>
              <w:pStyle w:val="Heading1"/>
              <w:ind w:left="0" w:firstLine="0"/>
              <w:outlineLvl w:val="0"/>
              <w:rPr>
                <w:rFonts w:asciiTheme="minorHAnsi" w:hAnsiTheme="minorHAnsi" w:cstheme="minorHAnsi"/>
                <w:b w:val="0"/>
                <w:u w:val="none"/>
              </w:rPr>
            </w:pPr>
            <w:r w:rsidRPr="00722F0D">
              <w:rPr>
                <w:rFonts w:asciiTheme="minorHAnsi" w:hAnsiTheme="minorHAnsi" w:cstheme="minorHAnsi"/>
                <w:b w:val="0"/>
                <w:u w:val="none"/>
              </w:rPr>
              <w:t>Practice Manager</w:t>
            </w:r>
          </w:p>
        </w:tc>
      </w:tr>
      <w:tr w:rsidR="00722F0D" w:rsidRPr="00722F0D" w14:paraId="077E8F31" w14:textId="77777777" w:rsidTr="00722F0D">
        <w:tc>
          <w:tcPr>
            <w:tcW w:w="2552" w:type="dxa"/>
          </w:tcPr>
          <w:p w14:paraId="3172587D" w14:textId="551D2F7C"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Helen McIntyre</w:t>
            </w:r>
          </w:p>
        </w:tc>
        <w:tc>
          <w:tcPr>
            <w:tcW w:w="4394" w:type="dxa"/>
          </w:tcPr>
          <w:p w14:paraId="0AB97307" w14:textId="257B9BAD" w:rsidR="00722F0D" w:rsidRPr="00722F0D" w:rsidRDefault="00722F0D" w:rsidP="00722F0D">
            <w:pPr>
              <w:spacing w:after="0" w:line="259" w:lineRule="auto"/>
              <w:rPr>
                <w:rFonts w:asciiTheme="minorHAnsi" w:hAnsiTheme="minorHAnsi" w:cstheme="minorHAnsi"/>
              </w:rPr>
            </w:pPr>
            <w:r w:rsidRPr="00722F0D">
              <w:rPr>
                <w:rFonts w:asciiTheme="minorHAnsi" w:hAnsiTheme="minorHAnsi" w:cstheme="minorHAnsi"/>
              </w:rPr>
              <w:t>Assistant Practice Manager</w:t>
            </w:r>
          </w:p>
        </w:tc>
      </w:tr>
      <w:tr w:rsidR="00722F0D" w:rsidRPr="00722F0D" w14:paraId="41BEECCD" w14:textId="77777777" w:rsidTr="00722F0D">
        <w:tc>
          <w:tcPr>
            <w:tcW w:w="2552" w:type="dxa"/>
          </w:tcPr>
          <w:p w14:paraId="1D47EE65" w14:textId="72AABB38" w:rsidR="00722F0D" w:rsidRPr="00722F0D" w:rsidRDefault="00722F0D">
            <w:pPr>
              <w:pStyle w:val="Heading1"/>
              <w:ind w:left="0" w:firstLine="0"/>
              <w:outlineLvl w:val="0"/>
              <w:rPr>
                <w:rFonts w:asciiTheme="minorHAnsi" w:hAnsiTheme="minorHAnsi" w:cstheme="minorHAnsi"/>
                <w:b w:val="0"/>
                <w:u w:val="none"/>
              </w:rPr>
            </w:pPr>
            <w:bookmarkStart w:id="0" w:name="_Hlk135234064"/>
            <w:r w:rsidRPr="00722F0D">
              <w:rPr>
                <w:rFonts w:asciiTheme="minorHAnsi" w:hAnsiTheme="minorHAnsi" w:cstheme="minorHAnsi"/>
                <w:b w:val="0"/>
                <w:u w:val="none"/>
              </w:rPr>
              <w:t xml:space="preserve">Lucy Boyle </w:t>
            </w:r>
          </w:p>
        </w:tc>
        <w:tc>
          <w:tcPr>
            <w:tcW w:w="4394" w:type="dxa"/>
          </w:tcPr>
          <w:p w14:paraId="6B9156E1" w14:textId="78F6F846" w:rsidR="00722F0D" w:rsidRPr="00722F0D" w:rsidRDefault="00722F0D" w:rsidP="00722F0D">
            <w:pPr>
              <w:spacing w:after="0" w:line="259" w:lineRule="auto"/>
              <w:rPr>
                <w:rFonts w:asciiTheme="minorHAnsi" w:hAnsiTheme="minorHAnsi" w:cstheme="minorHAnsi"/>
              </w:rPr>
            </w:pPr>
            <w:r w:rsidRPr="00722F0D">
              <w:rPr>
                <w:rFonts w:asciiTheme="minorHAnsi" w:hAnsiTheme="minorHAnsi" w:cstheme="minorHAnsi"/>
              </w:rPr>
              <w:t xml:space="preserve">Senior Administration Assistant/ Secretary </w:t>
            </w:r>
          </w:p>
        </w:tc>
      </w:tr>
      <w:tr w:rsidR="00722F0D" w:rsidRPr="00722F0D" w14:paraId="2C978276" w14:textId="77777777" w:rsidTr="00722F0D">
        <w:tc>
          <w:tcPr>
            <w:tcW w:w="2552" w:type="dxa"/>
          </w:tcPr>
          <w:p w14:paraId="548F4013" w14:textId="555F7161"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Joy Lenny      </w:t>
            </w:r>
          </w:p>
        </w:tc>
        <w:tc>
          <w:tcPr>
            <w:tcW w:w="4394" w:type="dxa"/>
          </w:tcPr>
          <w:p w14:paraId="1699FD4F" w14:textId="4FD20F40" w:rsidR="00722F0D" w:rsidRPr="00722F0D" w:rsidRDefault="00722F0D">
            <w:pPr>
              <w:pStyle w:val="Heading1"/>
              <w:ind w:left="0" w:firstLine="0"/>
              <w:outlineLvl w:val="0"/>
              <w:rPr>
                <w:rFonts w:asciiTheme="minorHAnsi" w:hAnsiTheme="minorHAnsi" w:cstheme="minorHAnsi"/>
                <w:b w:val="0"/>
                <w:bCs/>
                <w:u w:val="none"/>
              </w:rPr>
            </w:pPr>
            <w:r w:rsidRPr="00722F0D">
              <w:rPr>
                <w:rFonts w:asciiTheme="minorHAnsi" w:hAnsiTheme="minorHAnsi" w:cstheme="minorHAnsi"/>
                <w:b w:val="0"/>
                <w:bCs/>
                <w:u w:val="none"/>
              </w:rPr>
              <w:t xml:space="preserve">Head Receptionist/ Secretary </w:t>
            </w:r>
          </w:p>
        </w:tc>
      </w:tr>
      <w:tr w:rsidR="00722F0D" w:rsidRPr="00722F0D" w14:paraId="32048CD8" w14:textId="77777777" w:rsidTr="00722F0D">
        <w:tc>
          <w:tcPr>
            <w:tcW w:w="2552" w:type="dxa"/>
          </w:tcPr>
          <w:p w14:paraId="4B74BCA3" w14:textId="444B20C3"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Amanda Small </w:t>
            </w:r>
          </w:p>
        </w:tc>
        <w:tc>
          <w:tcPr>
            <w:tcW w:w="4394" w:type="dxa"/>
          </w:tcPr>
          <w:p w14:paraId="587595E6" w14:textId="5BE3311A" w:rsidR="00722F0D" w:rsidRPr="00722F0D" w:rsidRDefault="00722F0D">
            <w:pPr>
              <w:pStyle w:val="Heading1"/>
              <w:ind w:left="0" w:firstLine="0"/>
              <w:outlineLvl w:val="0"/>
              <w:rPr>
                <w:rFonts w:asciiTheme="minorHAnsi" w:hAnsiTheme="minorHAnsi" w:cstheme="minorHAnsi"/>
                <w:b w:val="0"/>
                <w:bCs/>
                <w:u w:val="none"/>
              </w:rPr>
            </w:pPr>
            <w:r w:rsidRPr="00722F0D">
              <w:rPr>
                <w:rFonts w:asciiTheme="minorHAnsi" w:hAnsiTheme="minorHAnsi" w:cstheme="minorHAnsi"/>
                <w:b w:val="0"/>
                <w:bCs/>
                <w:u w:val="none"/>
              </w:rPr>
              <w:t>Receptionist/Administration</w:t>
            </w:r>
          </w:p>
        </w:tc>
      </w:tr>
      <w:bookmarkEnd w:id="0"/>
      <w:tr w:rsidR="00722F0D" w:rsidRPr="00722F0D" w14:paraId="7B470A63" w14:textId="77777777" w:rsidTr="00722F0D">
        <w:tc>
          <w:tcPr>
            <w:tcW w:w="2552" w:type="dxa"/>
          </w:tcPr>
          <w:p w14:paraId="7D734439" w14:textId="500C6CC4"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Dawn Lewis</w:t>
            </w:r>
          </w:p>
        </w:tc>
        <w:tc>
          <w:tcPr>
            <w:tcW w:w="4394" w:type="dxa"/>
          </w:tcPr>
          <w:p w14:paraId="4A0D4CC5" w14:textId="21ED227A" w:rsidR="00722F0D" w:rsidRPr="00722F0D" w:rsidRDefault="00722F0D" w:rsidP="00722F0D">
            <w:pPr>
              <w:pStyle w:val="Heading1"/>
              <w:ind w:left="0" w:firstLine="0"/>
              <w:outlineLvl w:val="0"/>
              <w:rPr>
                <w:rFonts w:asciiTheme="minorHAnsi" w:hAnsiTheme="minorHAnsi" w:cstheme="minorHAnsi"/>
                <w:b w:val="0"/>
                <w:bCs/>
                <w:u w:val="none"/>
              </w:rPr>
            </w:pPr>
            <w:r w:rsidRPr="00722F0D">
              <w:rPr>
                <w:rFonts w:asciiTheme="minorHAnsi" w:hAnsiTheme="minorHAnsi" w:cstheme="minorHAnsi"/>
                <w:b w:val="0"/>
                <w:bCs/>
                <w:u w:val="none"/>
              </w:rPr>
              <w:t>Receptionist/Administration</w:t>
            </w:r>
          </w:p>
        </w:tc>
      </w:tr>
      <w:tr w:rsidR="00722F0D" w:rsidRPr="00722F0D" w14:paraId="5D55CD00" w14:textId="77777777" w:rsidTr="00722F0D">
        <w:tc>
          <w:tcPr>
            <w:tcW w:w="2552" w:type="dxa"/>
          </w:tcPr>
          <w:p w14:paraId="6F667C96" w14:textId="0AC1BC95"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Demi Povey</w:t>
            </w:r>
          </w:p>
        </w:tc>
        <w:tc>
          <w:tcPr>
            <w:tcW w:w="4394" w:type="dxa"/>
          </w:tcPr>
          <w:p w14:paraId="49C673D0" w14:textId="74F7D919" w:rsidR="00722F0D" w:rsidRPr="00722F0D" w:rsidRDefault="00722F0D" w:rsidP="00722F0D">
            <w:pPr>
              <w:pStyle w:val="Heading1"/>
              <w:ind w:left="0" w:firstLine="0"/>
              <w:outlineLvl w:val="0"/>
              <w:rPr>
                <w:rFonts w:asciiTheme="minorHAnsi" w:hAnsiTheme="minorHAnsi" w:cstheme="minorHAnsi"/>
                <w:b w:val="0"/>
                <w:u w:val="none"/>
              </w:rPr>
            </w:pPr>
            <w:r w:rsidRPr="00722F0D">
              <w:rPr>
                <w:rFonts w:asciiTheme="minorHAnsi" w:hAnsiTheme="minorHAnsi" w:cstheme="minorHAnsi"/>
                <w:b w:val="0"/>
                <w:bCs/>
                <w:u w:val="none"/>
              </w:rPr>
              <w:t>Receptionist/Administration</w:t>
            </w:r>
          </w:p>
        </w:tc>
      </w:tr>
      <w:tr w:rsidR="00722F0D" w:rsidRPr="00722F0D" w14:paraId="329BEE3B" w14:textId="77777777" w:rsidTr="00722F0D">
        <w:tc>
          <w:tcPr>
            <w:tcW w:w="2552" w:type="dxa"/>
          </w:tcPr>
          <w:p w14:paraId="4690DD05" w14:textId="67982570"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Yvonne Wakefield</w:t>
            </w:r>
          </w:p>
        </w:tc>
        <w:tc>
          <w:tcPr>
            <w:tcW w:w="4394" w:type="dxa"/>
          </w:tcPr>
          <w:p w14:paraId="3E7BE8BA" w14:textId="334B197D" w:rsidR="00722F0D" w:rsidRPr="00722F0D" w:rsidRDefault="00722F0D" w:rsidP="00722F0D">
            <w:pPr>
              <w:pStyle w:val="Heading1"/>
              <w:ind w:left="0" w:firstLine="0"/>
              <w:outlineLvl w:val="0"/>
              <w:rPr>
                <w:rFonts w:asciiTheme="minorHAnsi" w:hAnsiTheme="minorHAnsi" w:cstheme="minorHAnsi"/>
                <w:b w:val="0"/>
                <w:u w:val="none"/>
              </w:rPr>
            </w:pPr>
            <w:r w:rsidRPr="00722F0D">
              <w:rPr>
                <w:rFonts w:asciiTheme="minorHAnsi" w:hAnsiTheme="minorHAnsi" w:cstheme="minorHAnsi"/>
                <w:b w:val="0"/>
                <w:bCs/>
                <w:u w:val="none"/>
              </w:rPr>
              <w:t>Receptionist/Administration</w:t>
            </w:r>
          </w:p>
        </w:tc>
      </w:tr>
      <w:tr w:rsidR="00722F0D" w:rsidRPr="00722F0D" w14:paraId="00ED773E" w14:textId="77777777" w:rsidTr="00722F0D">
        <w:tc>
          <w:tcPr>
            <w:tcW w:w="2552" w:type="dxa"/>
          </w:tcPr>
          <w:p w14:paraId="7D8E16BD" w14:textId="1693FED9"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Rachael </w:t>
            </w:r>
            <w:proofErr w:type="spellStart"/>
            <w:r w:rsidRPr="00722F0D">
              <w:rPr>
                <w:rFonts w:asciiTheme="minorHAnsi" w:hAnsiTheme="minorHAnsi" w:cstheme="minorHAnsi"/>
              </w:rPr>
              <w:t>Spragg</w:t>
            </w:r>
            <w:proofErr w:type="spellEnd"/>
          </w:p>
        </w:tc>
        <w:tc>
          <w:tcPr>
            <w:tcW w:w="4394" w:type="dxa"/>
          </w:tcPr>
          <w:p w14:paraId="4F0B55F5" w14:textId="3E8588E9" w:rsidR="00722F0D" w:rsidRPr="00722F0D" w:rsidRDefault="00722F0D" w:rsidP="00722F0D">
            <w:pPr>
              <w:pStyle w:val="Heading1"/>
              <w:ind w:left="0" w:firstLine="0"/>
              <w:outlineLvl w:val="0"/>
              <w:rPr>
                <w:rFonts w:asciiTheme="minorHAnsi" w:hAnsiTheme="minorHAnsi" w:cstheme="minorHAnsi"/>
                <w:b w:val="0"/>
                <w:u w:val="none"/>
              </w:rPr>
            </w:pPr>
            <w:r w:rsidRPr="00722F0D">
              <w:rPr>
                <w:rFonts w:asciiTheme="minorHAnsi" w:hAnsiTheme="minorHAnsi" w:cstheme="minorHAnsi"/>
                <w:b w:val="0"/>
                <w:bCs/>
                <w:u w:val="none"/>
              </w:rPr>
              <w:t>Receptionist/Administration</w:t>
            </w:r>
          </w:p>
        </w:tc>
      </w:tr>
      <w:tr w:rsidR="00722F0D" w:rsidRPr="00722F0D" w14:paraId="17D2333D" w14:textId="77777777" w:rsidTr="00722F0D">
        <w:tc>
          <w:tcPr>
            <w:tcW w:w="2552" w:type="dxa"/>
          </w:tcPr>
          <w:p w14:paraId="3FA65C0E" w14:textId="24260A17"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Milly Houston-Codling</w:t>
            </w:r>
          </w:p>
        </w:tc>
        <w:tc>
          <w:tcPr>
            <w:tcW w:w="4394" w:type="dxa"/>
          </w:tcPr>
          <w:p w14:paraId="6C2663DE" w14:textId="05979B1B" w:rsidR="00722F0D" w:rsidRPr="00722F0D" w:rsidRDefault="00722F0D" w:rsidP="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GP Assistant </w:t>
            </w:r>
          </w:p>
        </w:tc>
      </w:tr>
    </w:tbl>
    <w:p w14:paraId="6EBBFED1" w14:textId="42BE31DF" w:rsidR="009D123F" w:rsidRPr="00722F0D" w:rsidRDefault="00722F0D">
      <w:pPr>
        <w:pStyle w:val="Heading1"/>
        <w:ind w:left="-5"/>
        <w:rPr>
          <w:rFonts w:asciiTheme="minorHAnsi" w:hAnsiTheme="minorHAnsi" w:cstheme="minorHAnsi"/>
        </w:rPr>
      </w:pPr>
      <w:r w:rsidRPr="00722F0D">
        <w:rPr>
          <w:rFonts w:asciiTheme="minorHAnsi" w:hAnsiTheme="minorHAnsi" w:cstheme="minorHAnsi"/>
          <w:b w:val="0"/>
          <w:u w:val="none"/>
        </w:rPr>
        <w:t xml:space="preserve"> </w:t>
      </w:r>
    </w:p>
    <w:p w14:paraId="06A8EAFB" w14:textId="583F1773" w:rsidR="009D123F" w:rsidRPr="00722F0D" w:rsidRDefault="00722F0D" w:rsidP="00722F0D">
      <w:pPr>
        <w:pStyle w:val="Heading1"/>
        <w:ind w:left="0" w:firstLine="0"/>
        <w:rPr>
          <w:rFonts w:asciiTheme="minorHAnsi" w:hAnsiTheme="minorHAnsi" w:cstheme="minorHAnsi"/>
        </w:rPr>
      </w:pPr>
      <w:r w:rsidRPr="00722F0D">
        <w:rPr>
          <w:rFonts w:asciiTheme="minorHAnsi" w:hAnsiTheme="minorHAnsi" w:cstheme="minorHAnsi"/>
        </w:rPr>
        <w:t>Practice Nurse</w:t>
      </w:r>
      <w:r w:rsidRPr="00722F0D">
        <w:rPr>
          <w:rFonts w:asciiTheme="minorHAnsi" w:hAnsiTheme="minorHAnsi" w:cstheme="minorHAnsi"/>
          <w:u w:val="none"/>
        </w:rPr>
        <w:t xml:space="preserve"> </w:t>
      </w:r>
    </w:p>
    <w:p w14:paraId="194B4639" w14:textId="33113702" w:rsidR="009D123F" w:rsidRPr="00722F0D" w:rsidRDefault="00722F0D">
      <w:pPr>
        <w:spacing w:after="295"/>
        <w:ind w:left="-5"/>
        <w:rPr>
          <w:rFonts w:asciiTheme="minorHAnsi" w:hAnsiTheme="minorHAnsi" w:cstheme="minorHAnsi"/>
        </w:rPr>
      </w:pPr>
      <w:r w:rsidRPr="00722F0D">
        <w:rPr>
          <w:rFonts w:asciiTheme="minorHAnsi" w:hAnsiTheme="minorHAnsi" w:cstheme="minorHAnsi"/>
        </w:rPr>
        <w:t xml:space="preserve">The practice offers a full range of nursing services. </w:t>
      </w:r>
    </w:p>
    <w:tbl>
      <w:tblPr>
        <w:tblStyle w:val="TableGrid0"/>
        <w:tblW w:w="0" w:type="auto"/>
        <w:tblLook w:val="04A0" w:firstRow="1" w:lastRow="0" w:firstColumn="1" w:lastColumn="0" w:noHBand="0" w:noVBand="1"/>
      </w:tblPr>
      <w:tblGrid>
        <w:gridCol w:w="2515"/>
        <w:gridCol w:w="2516"/>
      </w:tblGrid>
      <w:tr w:rsidR="00722F0D" w:rsidRPr="00722F0D" w14:paraId="1031447C" w14:textId="77777777" w:rsidTr="006B2790">
        <w:tc>
          <w:tcPr>
            <w:tcW w:w="2515" w:type="dxa"/>
          </w:tcPr>
          <w:p w14:paraId="787008F3" w14:textId="77777777"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 xml:space="preserve">Monday </w:t>
            </w:r>
          </w:p>
        </w:tc>
        <w:tc>
          <w:tcPr>
            <w:tcW w:w="2516" w:type="dxa"/>
          </w:tcPr>
          <w:p w14:paraId="7D1455EC" w14:textId="0D46805B"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8.00-17.30</w:t>
            </w:r>
          </w:p>
        </w:tc>
      </w:tr>
      <w:tr w:rsidR="00722F0D" w:rsidRPr="00722F0D" w14:paraId="22748F2F" w14:textId="77777777" w:rsidTr="006B2790">
        <w:tc>
          <w:tcPr>
            <w:tcW w:w="2515" w:type="dxa"/>
          </w:tcPr>
          <w:p w14:paraId="4D1D055D" w14:textId="77777777"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 xml:space="preserve">Tuesday </w:t>
            </w:r>
          </w:p>
        </w:tc>
        <w:tc>
          <w:tcPr>
            <w:tcW w:w="2516" w:type="dxa"/>
          </w:tcPr>
          <w:p w14:paraId="6D63A317" w14:textId="5F4040DE"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7.30-17.30</w:t>
            </w:r>
          </w:p>
        </w:tc>
      </w:tr>
      <w:tr w:rsidR="00722F0D" w:rsidRPr="00722F0D" w14:paraId="01216610" w14:textId="77777777" w:rsidTr="006B2790">
        <w:tc>
          <w:tcPr>
            <w:tcW w:w="2515" w:type="dxa"/>
          </w:tcPr>
          <w:p w14:paraId="6CA5D237" w14:textId="77777777"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 xml:space="preserve">Wednesday </w:t>
            </w:r>
          </w:p>
        </w:tc>
        <w:tc>
          <w:tcPr>
            <w:tcW w:w="2516" w:type="dxa"/>
          </w:tcPr>
          <w:p w14:paraId="307E8782" w14:textId="52C213F8"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7.30-16.30</w:t>
            </w:r>
          </w:p>
        </w:tc>
      </w:tr>
      <w:tr w:rsidR="00722F0D" w:rsidRPr="00722F0D" w14:paraId="70BD7FC4" w14:textId="77777777" w:rsidTr="006B2790">
        <w:tc>
          <w:tcPr>
            <w:tcW w:w="2515" w:type="dxa"/>
          </w:tcPr>
          <w:p w14:paraId="79553380" w14:textId="77777777"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 xml:space="preserve">Thursday </w:t>
            </w:r>
          </w:p>
        </w:tc>
        <w:tc>
          <w:tcPr>
            <w:tcW w:w="2516" w:type="dxa"/>
          </w:tcPr>
          <w:p w14:paraId="54A59E7A" w14:textId="68576045"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7.30-17.30</w:t>
            </w:r>
          </w:p>
        </w:tc>
      </w:tr>
      <w:tr w:rsidR="00722F0D" w:rsidRPr="00722F0D" w14:paraId="50AE956F" w14:textId="77777777" w:rsidTr="006B2790">
        <w:tc>
          <w:tcPr>
            <w:tcW w:w="2515" w:type="dxa"/>
          </w:tcPr>
          <w:p w14:paraId="30DB6D0D" w14:textId="77777777"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 xml:space="preserve">Friday </w:t>
            </w:r>
          </w:p>
        </w:tc>
        <w:tc>
          <w:tcPr>
            <w:tcW w:w="2516" w:type="dxa"/>
          </w:tcPr>
          <w:p w14:paraId="6CF36675" w14:textId="76BFB1B4"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7.30-16.00</w:t>
            </w:r>
          </w:p>
        </w:tc>
      </w:tr>
      <w:tr w:rsidR="00722F0D" w:rsidRPr="00722F0D" w14:paraId="26FE1579" w14:textId="77777777" w:rsidTr="006B2790">
        <w:tc>
          <w:tcPr>
            <w:tcW w:w="2515" w:type="dxa"/>
          </w:tcPr>
          <w:p w14:paraId="54A791C6" w14:textId="77777777"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Saturday</w:t>
            </w:r>
          </w:p>
        </w:tc>
        <w:tc>
          <w:tcPr>
            <w:tcW w:w="2516" w:type="dxa"/>
          </w:tcPr>
          <w:p w14:paraId="3B903996" w14:textId="77777777"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CLOSED</w:t>
            </w:r>
          </w:p>
        </w:tc>
      </w:tr>
      <w:tr w:rsidR="00722F0D" w:rsidRPr="00722F0D" w14:paraId="53C7932F" w14:textId="77777777" w:rsidTr="006B2790">
        <w:tc>
          <w:tcPr>
            <w:tcW w:w="2515" w:type="dxa"/>
          </w:tcPr>
          <w:p w14:paraId="7C8A7E99" w14:textId="77777777"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lastRenderedPageBreak/>
              <w:t xml:space="preserve">Sunday </w:t>
            </w:r>
          </w:p>
        </w:tc>
        <w:tc>
          <w:tcPr>
            <w:tcW w:w="2516" w:type="dxa"/>
          </w:tcPr>
          <w:p w14:paraId="6827A3E6" w14:textId="77777777" w:rsidR="00722F0D" w:rsidRPr="00722F0D" w:rsidRDefault="00722F0D" w:rsidP="006B2790">
            <w:pPr>
              <w:spacing w:after="0" w:line="259" w:lineRule="auto"/>
              <w:ind w:left="0" w:firstLine="0"/>
              <w:rPr>
                <w:rFonts w:asciiTheme="minorHAnsi" w:hAnsiTheme="minorHAnsi" w:cstheme="minorHAnsi"/>
              </w:rPr>
            </w:pPr>
            <w:r w:rsidRPr="00722F0D">
              <w:rPr>
                <w:rFonts w:asciiTheme="minorHAnsi" w:hAnsiTheme="minorHAnsi" w:cstheme="minorHAnsi"/>
              </w:rPr>
              <w:t xml:space="preserve">CLOSED </w:t>
            </w:r>
          </w:p>
        </w:tc>
      </w:tr>
    </w:tbl>
    <w:p w14:paraId="76500F83" w14:textId="77777777" w:rsidR="00722F0D" w:rsidRPr="00722F0D" w:rsidRDefault="00722F0D">
      <w:pPr>
        <w:spacing w:after="295"/>
        <w:ind w:left="-5"/>
        <w:rPr>
          <w:rFonts w:asciiTheme="minorHAnsi" w:hAnsiTheme="minorHAnsi" w:cstheme="minorHAnsi"/>
        </w:rPr>
      </w:pPr>
    </w:p>
    <w:p w14:paraId="4A6C024A" w14:textId="77777777" w:rsidR="009D123F" w:rsidRPr="00722F0D" w:rsidRDefault="00722F0D">
      <w:pPr>
        <w:spacing w:after="272" w:line="259" w:lineRule="auto"/>
        <w:ind w:left="-5"/>
        <w:rPr>
          <w:rFonts w:asciiTheme="minorHAnsi" w:hAnsiTheme="minorHAnsi" w:cstheme="minorHAnsi"/>
        </w:rPr>
      </w:pPr>
      <w:r w:rsidRPr="00722F0D">
        <w:rPr>
          <w:rFonts w:asciiTheme="minorHAnsi" w:hAnsiTheme="minorHAnsi" w:cstheme="minorHAnsi"/>
          <w:b/>
          <w:u w:val="single" w:color="000000"/>
        </w:rPr>
        <w:t>Clinics</w:t>
      </w:r>
      <w:r w:rsidRPr="00722F0D">
        <w:rPr>
          <w:rFonts w:asciiTheme="minorHAnsi" w:hAnsiTheme="minorHAnsi" w:cstheme="minorHAnsi"/>
          <w:b/>
        </w:rPr>
        <w:t xml:space="preserve"> </w:t>
      </w:r>
    </w:p>
    <w:p w14:paraId="2CA09EE2" w14:textId="77777777" w:rsidR="009D123F" w:rsidRPr="00722F0D" w:rsidRDefault="00722F0D">
      <w:pPr>
        <w:spacing w:after="1" w:line="259" w:lineRule="auto"/>
        <w:ind w:left="-5"/>
        <w:rPr>
          <w:rFonts w:asciiTheme="minorHAnsi" w:hAnsiTheme="minorHAnsi" w:cstheme="minorHAnsi"/>
        </w:rPr>
      </w:pPr>
      <w:r w:rsidRPr="00722F0D">
        <w:rPr>
          <w:rFonts w:asciiTheme="minorHAnsi" w:hAnsiTheme="minorHAnsi" w:cstheme="minorHAnsi"/>
          <w:b/>
          <w:u w:val="single" w:color="000000"/>
        </w:rPr>
        <w:t>Tuesday</w:t>
      </w:r>
      <w:r w:rsidRPr="00722F0D">
        <w:rPr>
          <w:rFonts w:asciiTheme="minorHAnsi" w:hAnsiTheme="minorHAnsi" w:cstheme="minorHAnsi"/>
          <w:b/>
        </w:rPr>
        <w:t xml:space="preserve"> </w:t>
      </w:r>
    </w:p>
    <w:p w14:paraId="28FC2150" w14:textId="48A71F95" w:rsidR="009D123F" w:rsidRPr="00722F0D" w:rsidRDefault="00722F0D">
      <w:pPr>
        <w:spacing w:after="267"/>
        <w:ind w:left="-5"/>
        <w:rPr>
          <w:rFonts w:asciiTheme="minorHAnsi" w:hAnsiTheme="minorHAnsi" w:cstheme="minorHAnsi"/>
        </w:rPr>
      </w:pPr>
      <w:r w:rsidRPr="00722F0D">
        <w:rPr>
          <w:rFonts w:asciiTheme="minorHAnsi" w:eastAsia="Times New Roman" w:hAnsiTheme="minorHAnsi" w:cstheme="minorHAnsi"/>
        </w:rPr>
        <w:t xml:space="preserve">Pharmacist on site </w:t>
      </w:r>
    </w:p>
    <w:p w14:paraId="6B96D267"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Wednesday</w:t>
      </w:r>
      <w:r w:rsidRPr="00722F0D">
        <w:rPr>
          <w:rFonts w:asciiTheme="minorHAnsi" w:hAnsiTheme="minorHAnsi" w:cstheme="minorHAnsi"/>
          <w:b w:val="0"/>
          <w:u w:val="none"/>
        </w:rPr>
        <w:t xml:space="preserve"> </w:t>
      </w:r>
    </w:p>
    <w:p w14:paraId="1412992E" w14:textId="05D59FEA" w:rsidR="009D123F" w:rsidRPr="00722F0D" w:rsidRDefault="00722F0D">
      <w:pPr>
        <w:ind w:left="-5"/>
        <w:rPr>
          <w:rFonts w:asciiTheme="minorHAnsi" w:hAnsiTheme="minorHAnsi" w:cstheme="minorHAnsi"/>
        </w:rPr>
      </w:pPr>
      <w:r w:rsidRPr="00722F0D">
        <w:rPr>
          <w:rFonts w:asciiTheme="minorHAnsi" w:hAnsiTheme="minorHAnsi" w:cstheme="minorHAnsi"/>
        </w:rPr>
        <w:t xml:space="preserve">Baby vaccination clinic 1.30pm-2.30pm booked appointments only </w:t>
      </w:r>
    </w:p>
    <w:p w14:paraId="288B3295" w14:textId="77777777" w:rsidR="009D123F" w:rsidRPr="00722F0D" w:rsidRDefault="00722F0D">
      <w:pPr>
        <w:spacing w:after="279"/>
        <w:ind w:left="-5"/>
        <w:rPr>
          <w:rFonts w:asciiTheme="minorHAnsi" w:hAnsiTheme="minorHAnsi" w:cstheme="minorHAnsi"/>
        </w:rPr>
      </w:pPr>
      <w:r w:rsidRPr="00722F0D">
        <w:rPr>
          <w:rFonts w:asciiTheme="minorHAnsi" w:hAnsiTheme="minorHAnsi" w:cstheme="minorHAnsi"/>
        </w:rPr>
        <w:t xml:space="preserve">Post-natal check 1.30pm-2.30pm booked appointments only </w:t>
      </w:r>
    </w:p>
    <w:p w14:paraId="7F2052CB"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Thursday</w:t>
      </w:r>
      <w:r w:rsidRPr="00722F0D">
        <w:rPr>
          <w:rFonts w:asciiTheme="minorHAnsi" w:hAnsiTheme="minorHAnsi" w:cstheme="minorHAnsi"/>
          <w:u w:val="none"/>
        </w:rPr>
        <w:t xml:space="preserve">  </w:t>
      </w:r>
    </w:p>
    <w:p w14:paraId="16153FB1"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Midwife 1.00pm-4.00pm booked appointments only </w:t>
      </w:r>
    </w:p>
    <w:p w14:paraId="48392C36" w14:textId="77C47CE1" w:rsidR="009D123F" w:rsidRPr="00722F0D" w:rsidRDefault="00722F0D">
      <w:pPr>
        <w:ind w:left="-5"/>
        <w:rPr>
          <w:rFonts w:asciiTheme="minorHAnsi" w:hAnsiTheme="minorHAnsi" w:cstheme="minorHAnsi"/>
        </w:rPr>
      </w:pPr>
      <w:r w:rsidRPr="00722F0D">
        <w:rPr>
          <w:rFonts w:asciiTheme="minorHAnsi" w:hAnsiTheme="minorHAnsi" w:cstheme="minorHAnsi"/>
        </w:rPr>
        <w:t xml:space="preserve">Pharmacist on site </w:t>
      </w:r>
    </w:p>
    <w:p w14:paraId="39B808D5" w14:textId="77777777" w:rsidR="00722F0D" w:rsidRPr="00722F0D" w:rsidRDefault="00722F0D">
      <w:pPr>
        <w:pStyle w:val="Heading1"/>
        <w:ind w:left="-5"/>
        <w:rPr>
          <w:rFonts w:asciiTheme="minorHAnsi" w:hAnsiTheme="minorHAnsi" w:cstheme="minorHAnsi"/>
        </w:rPr>
      </w:pPr>
    </w:p>
    <w:p w14:paraId="1133CD43" w14:textId="367821DE"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Making an appointment</w:t>
      </w:r>
      <w:r w:rsidRPr="00722F0D">
        <w:rPr>
          <w:rFonts w:asciiTheme="minorHAnsi" w:hAnsiTheme="minorHAnsi" w:cstheme="minorHAnsi"/>
          <w:b w:val="0"/>
          <w:u w:val="none"/>
        </w:rPr>
        <w:t xml:space="preserve"> </w:t>
      </w:r>
    </w:p>
    <w:p w14:paraId="0B562C2E"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We can usually offer routine appointment within 1 week. If you feel your problem is urgent and you need to be seen on the same day, then please stress this to the receptionist who will try to give you an appointment for that day. </w:t>
      </w:r>
    </w:p>
    <w:p w14:paraId="7E77D42C" w14:textId="77777777" w:rsidR="00722F0D" w:rsidRPr="00722F0D" w:rsidRDefault="00722F0D">
      <w:pPr>
        <w:spacing w:after="283"/>
        <w:ind w:left="-5"/>
        <w:rPr>
          <w:rFonts w:asciiTheme="minorHAnsi" w:hAnsiTheme="minorHAnsi" w:cstheme="minorHAnsi"/>
        </w:rPr>
      </w:pPr>
    </w:p>
    <w:p w14:paraId="03E993F7" w14:textId="6F64860F" w:rsidR="009D123F" w:rsidRPr="00722F0D" w:rsidRDefault="00722F0D">
      <w:pPr>
        <w:spacing w:after="283"/>
        <w:ind w:left="-5"/>
        <w:rPr>
          <w:rFonts w:asciiTheme="minorHAnsi" w:hAnsiTheme="minorHAnsi" w:cstheme="minorHAnsi"/>
        </w:rPr>
      </w:pPr>
      <w:r w:rsidRPr="00722F0D">
        <w:rPr>
          <w:rFonts w:asciiTheme="minorHAnsi" w:hAnsiTheme="minorHAnsi" w:cstheme="minorHAnsi"/>
        </w:rPr>
        <w:t xml:space="preserve">Wherever possible, you will be given an appointment with the doctor of your choice. However, if that doctor is not available, then it may be necessary to see another GP. </w:t>
      </w:r>
      <w:r w:rsidRPr="00722F0D">
        <w:rPr>
          <w:rFonts w:asciiTheme="minorHAnsi" w:hAnsiTheme="minorHAnsi" w:cstheme="minorHAnsi"/>
          <w:b/>
        </w:rPr>
        <w:t xml:space="preserve">You can also book your appointment online. </w:t>
      </w:r>
      <w:r w:rsidRPr="00722F0D">
        <w:rPr>
          <w:rFonts w:asciiTheme="minorHAnsi" w:hAnsiTheme="minorHAnsi" w:cstheme="minorHAnsi"/>
        </w:rPr>
        <w:t xml:space="preserve">Please ask at reception for details and registration form. </w:t>
      </w:r>
    </w:p>
    <w:p w14:paraId="32DE2780"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Attending appointments</w:t>
      </w:r>
      <w:r w:rsidRPr="00722F0D">
        <w:rPr>
          <w:rFonts w:asciiTheme="minorHAnsi" w:hAnsiTheme="minorHAnsi" w:cstheme="minorHAnsi"/>
          <w:u w:val="none"/>
        </w:rPr>
        <w:t xml:space="preserve">  </w:t>
      </w:r>
    </w:p>
    <w:p w14:paraId="0F9E18E5" w14:textId="6B814718" w:rsidR="009D123F" w:rsidRPr="00722F0D" w:rsidRDefault="00722F0D">
      <w:pPr>
        <w:ind w:left="-5"/>
        <w:rPr>
          <w:rFonts w:asciiTheme="minorHAnsi" w:hAnsiTheme="minorHAnsi" w:cstheme="minorHAnsi"/>
        </w:rPr>
      </w:pPr>
      <w:r w:rsidRPr="00722F0D">
        <w:rPr>
          <w:rFonts w:asciiTheme="minorHAnsi" w:hAnsiTheme="minorHAnsi" w:cstheme="minorHAnsi"/>
        </w:rPr>
        <w:t xml:space="preserve">We appreciate that situations can arise which mean that you are unable to attend your appointment, if you are unable to attend, please contact the surgery as soon as possible and we can then give the appointment to someone else. </w:t>
      </w:r>
    </w:p>
    <w:p w14:paraId="39C465B5" w14:textId="77777777" w:rsidR="00722F0D" w:rsidRPr="00722F0D" w:rsidRDefault="00722F0D">
      <w:pPr>
        <w:spacing w:after="283"/>
        <w:ind w:left="-5"/>
        <w:rPr>
          <w:rFonts w:asciiTheme="minorHAnsi" w:hAnsiTheme="minorHAnsi" w:cstheme="minorHAnsi"/>
        </w:rPr>
      </w:pPr>
    </w:p>
    <w:p w14:paraId="3F2DAFEE" w14:textId="5991645F" w:rsidR="009D123F" w:rsidRPr="00722F0D" w:rsidRDefault="00722F0D">
      <w:pPr>
        <w:spacing w:after="283"/>
        <w:ind w:left="-5"/>
        <w:rPr>
          <w:rFonts w:asciiTheme="minorHAnsi" w:hAnsiTheme="minorHAnsi" w:cstheme="minorHAnsi"/>
        </w:rPr>
      </w:pPr>
      <w:r w:rsidRPr="00722F0D">
        <w:rPr>
          <w:rFonts w:asciiTheme="minorHAnsi" w:hAnsiTheme="minorHAnsi" w:cstheme="minorHAnsi"/>
        </w:rPr>
        <w:t xml:space="preserve">Wasted appointments result in wasted doctor/nurses time as well as other patients being unable to see the doctor/nurse on the day they would like. The surgery will not allow patients with a high DNA level to stay on our panel. After three non-attendance appointments (within a six-month period) patients will receive a warning in letter and then removal from the panel. </w:t>
      </w:r>
    </w:p>
    <w:p w14:paraId="56C313C7" w14:textId="7DCC32C8"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Threatening behaviour</w:t>
      </w:r>
      <w:r w:rsidRPr="00722F0D">
        <w:rPr>
          <w:rFonts w:asciiTheme="minorHAnsi" w:hAnsiTheme="minorHAnsi" w:cstheme="minorHAnsi"/>
          <w:u w:val="none"/>
        </w:rPr>
        <w:t xml:space="preserve"> </w:t>
      </w:r>
    </w:p>
    <w:p w14:paraId="14DA9CBA" w14:textId="77777777" w:rsidR="009D123F" w:rsidRPr="00722F0D" w:rsidRDefault="00722F0D">
      <w:pPr>
        <w:spacing w:after="283"/>
        <w:ind w:left="-5"/>
        <w:rPr>
          <w:rFonts w:asciiTheme="minorHAnsi" w:hAnsiTheme="minorHAnsi" w:cstheme="minorHAnsi"/>
        </w:rPr>
      </w:pPr>
      <w:r w:rsidRPr="00722F0D">
        <w:rPr>
          <w:rFonts w:asciiTheme="minorHAnsi" w:hAnsiTheme="minorHAnsi" w:cstheme="minorHAnsi"/>
        </w:rPr>
        <w:t xml:space="preserve">The surgery operates a zero-tolerance policy, towards any patient who is threatening or being abusive to our staff and doctors, will be removed from our patient list. </w:t>
      </w:r>
    </w:p>
    <w:p w14:paraId="21BB4079"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lastRenderedPageBreak/>
        <w:t>Visits</w:t>
      </w:r>
      <w:r w:rsidRPr="00722F0D">
        <w:rPr>
          <w:rFonts w:asciiTheme="minorHAnsi" w:hAnsiTheme="minorHAnsi" w:cstheme="minorHAnsi"/>
          <w:u w:val="none"/>
        </w:rPr>
        <w:t xml:space="preserve">  </w:t>
      </w:r>
    </w:p>
    <w:p w14:paraId="27A51E93" w14:textId="77777777" w:rsidR="009D123F" w:rsidRPr="00722F0D" w:rsidRDefault="00722F0D">
      <w:pPr>
        <w:spacing w:after="284"/>
        <w:ind w:left="-5"/>
        <w:rPr>
          <w:rFonts w:asciiTheme="minorHAnsi" w:hAnsiTheme="minorHAnsi" w:cstheme="minorHAnsi"/>
        </w:rPr>
      </w:pPr>
      <w:r w:rsidRPr="00722F0D">
        <w:rPr>
          <w:rFonts w:asciiTheme="minorHAnsi" w:hAnsiTheme="minorHAnsi" w:cstheme="minorHAnsi"/>
        </w:rPr>
        <w:t xml:space="preserve">If you feel you are too ill to get to the surgery and need to see the doctor, please telephone the surgery before 11.00am if possible. Usually, you would be seen more quickly by attending the surgery at the end of the morning session. Visits usually take place during the early afternoon. If you feel your condition requires urgent attention, then please tell the receptionist. </w:t>
      </w:r>
    </w:p>
    <w:p w14:paraId="0492C539"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Repeat Prescriptions</w:t>
      </w:r>
      <w:r w:rsidRPr="00722F0D">
        <w:rPr>
          <w:rFonts w:asciiTheme="minorHAnsi" w:hAnsiTheme="minorHAnsi" w:cstheme="minorHAnsi"/>
          <w:u w:val="none"/>
        </w:rPr>
        <w:t xml:space="preserve"> </w:t>
      </w:r>
    </w:p>
    <w:p w14:paraId="0DA4CAB1" w14:textId="40BFB132" w:rsidR="009D123F" w:rsidRPr="00722F0D" w:rsidRDefault="00722F0D">
      <w:pPr>
        <w:spacing w:after="269" w:line="259" w:lineRule="auto"/>
        <w:ind w:left="-5"/>
        <w:rPr>
          <w:rFonts w:asciiTheme="minorHAnsi" w:hAnsiTheme="minorHAnsi" w:cstheme="minorHAnsi"/>
        </w:rPr>
      </w:pPr>
      <w:r w:rsidRPr="00722F0D">
        <w:rPr>
          <w:rFonts w:asciiTheme="minorHAnsi" w:hAnsiTheme="minorHAnsi" w:cstheme="minorHAnsi"/>
          <w:b/>
        </w:rPr>
        <w:t xml:space="preserve">Prescription requests can be taken between 2pm and 6pm, Monday to Friday. </w:t>
      </w:r>
    </w:p>
    <w:p w14:paraId="06009782" w14:textId="14FDA12F" w:rsidR="009D123F" w:rsidRPr="00722F0D" w:rsidRDefault="00722F0D">
      <w:pPr>
        <w:ind w:left="-5"/>
        <w:rPr>
          <w:rFonts w:asciiTheme="minorHAnsi" w:hAnsiTheme="minorHAnsi" w:cstheme="minorHAnsi"/>
        </w:rPr>
      </w:pPr>
      <w:r w:rsidRPr="00722F0D">
        <w:rPr>
          <w:rFonts w:asciiTheme="minorHAnsi" w:hAnsiTheme="minorHAnsi" w:cstheme="minorHAnsi"/>
        </w:rPr>
        <w:t xml:space="preserve">If you request a repeat prescription for long term medication, then please allow 48 hours for your request to be processed. Prescription requests can only be taken over the phone </w:t>
      </w:r>
      <w:r w:rsidRPr="00722F0D">
        <w:rPr>
          <w:rFonts w:asciiTheme="minorHAnsi" w:hAnsiTheme="minorHAnsi" w:cstheme="minorHAnsi"/>
          <w:b/>
          <w:u w:val="single" w:color="000000"/>
        </w:rPr>
        <w:t>between 2pm and 6pm,</w:t>
      </w:r>
      <w:r w:rsidRPr="00722F0D">
        <w:rPr>
          <w:rFonts w:asciiTheme="minorHAnsi" w:hAnsiTheme="minorHAnsi" w:cstheme="minorHAnsi"/>
        </w:rPr>
        <w:t xml:space="preserve"> when the reception staff are less busy. Prescriptions can also be ordered via patient access, in the repeat prescription in the box at reception or through your chosen pharmacy.   </w:t>
      </w:r>
    </w:p>
    <w:p w14:paraId="611D4FA1" w14:textId="77777777" w:rsidR="00722F0D" w:rsidRPr="00722F0D" w:rsidRDefault="00722F0D">
      <w:pPr>
        <w:ind w:left="-5"/>
        <w:rPr>
          <w:rFonts w:asciiTheme="minorHAnsi" w:hAnsiTheme="minorHAnsi" w:cstheme="minorHAnsi"/>
        </w:rPr>
      </w:pPr>
    </w:p>
    <w:p w14:paraId="5FC11A56"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Medication reviews</w:t>
      </w:r>
      <w:r w:rsidRPr="00722F0D">
        <w:rPr>
          <w:rFonts w:asciiTheme="minorHAnsi" w:hAnsiTheme="minorHAnsi" w:cstheme="minorHAnsi"/>
          <w:u w:val="none"/>
        </w:rPr>
        <w:t xml:space="preserve"> </w:t>
      </w:r>
    </w:p>
    <w:p w14:paraId="0E1C335B" w14:textId="376083B2" w:rsidR="009D123F" w:rsidRDefault="00722F0D">
      <w:pPr>
        <w:spacing w:after="0"/>
        <w:ind w:left="-5"/>
        <w:rPr>
          <w:rFonts w:asciiTheme="minorHAnsi" w:eastAsia="Times New Roman" w:hAnsiTheme="minorHAnsi" w:cstheme="minorHAnsi"/>
          <w:b/>
        </w:rPr>
      </w:pPr>
      <w:r w:rsidRPr="00722F0D">
        <w:rPr>
          <w:rFonts w:asciiTheme="minorHAnsi" w:eastAsia="Times New Roman" w:hAnsiTheme="minorHAnsi" w:cstheme="minorHAnsi"/>
        </w:rPr>
        <w:t xml:space="preserve">The practice takes patient safety very seriously and patients taking repeat medications will be invited for medication reviews from time to time. Reminders for these will be included on your prescription and we would ask patients to make every effort to attend for these reviews. You may need blood tests or blood pressure measurements which can be done by the nurse </w:t>
      </w:r>
      <w:r w:rsidRPr="00722F0D">
        <w:rPr>
          <w:rFonts w:asciiTheme="minorHAnsi" w:eastAsia="Times New Roman" w:hAnsiTheme="minorHAnsi" w:cstheme="minorHAnsi"/>
          <w:b/>
        </w:rPr>
        <w:t xml:space="preserve"> </w:t>
      </w:r>
    </w:p>
    <w:p w14:paraId="0CA91EB5" w14:textId="77777777" w:rsidR="00722F0D" w:rsidRPr="00722F0D" w:rsidRDefault="00722F0D">
      <w:pPr>
        <w:spacing w:after="0"/>
        <w:ind w:left="-5"/>
        <w:rPr>
          <w:rFonts w:asciiTheme="minorHAnsi" w:hAnsiTheme="minorHAnsi" w:cstheme="minorHAnsi"/>
        </w:rPr>
      </w:pPr>
    </w:p>
    <w:p w14:paraId="6AEAE2ED"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Test Results</w:t>
      </w:r>
      <w:r w:rsidRPr="00722F0D">
        <w:rPr>
          <w:rFonts w:asciiTheme="minorHAnsi" w:hAnsiTheme="minorHAnsi" w:cstheme="minorHAnsi"/>
          <w:u w:val="none"/>
        </w:rPr>
        <w:t xml:space="preserve"> </w:t>
      </w:r>
    </w:p>
    <w:p w14:paraId="50109921" w14:textId="304F1958" w:rsidR="009D123F" w:rsidRPr="00722F0D" w:rsidRDefault="00722F0D">
      <w:pPr>
        <w:spacing w:after="0" w:line="259" w:lineRule="auto"/>
        <w:ind w:left="-5"/>
        <w:rPr>
          <w:rFonts w:asciiTheme="minorHAnsi" w:hAnsiTheme="minorHAnsi" w:cstheme="minorHAnsi"/>
        </w:rPr>
      </w:pPr>
      <w:r w:rsidRPr="00722F0D">
        <w:rPr>
          <w:rFonts w:asciiTheme="minorHAnsi" w:hAnsiTheme="minorHAnsi" w:cstheme="minorHAnsi"/>
          <w:b/>
        </w:rPr>
        <w:t>Test results can be given out between 2pm and 6pm</w:t>
      </w:r>
      <w:r>
        <w:rPr>
          <w:rFonts w:asciiTheme="minorHAnsi" w:hAnsiTheme="minorHAnsi" w:cstheme="minorHAnsi"/>
          <w:b/>
        </w:rPr>
        <w:t>, Monday to Friday</w:t>
      </w:r>
      <w:r w:rsidRPr="00722F0D">
        <w:rPr>
          <w:rFonts w:asciiTheme="minorHAnsi" w:hAnsiTheme="minorHAnsi" w:cstheme="minorHAnsi"/>
          <w:b/>
        </w:rPr>
        <w:t xml:space="preserve">. </w:t>
      </w:r>
    </w:p>
    <w:p w14:paraId="27CF6AB8"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b/>
        </w:rPr>
        <w:t xml:space="preserve"> </w:t>
      </w:r>
    </w:p>
    <w:p w14:paraId="5B3DE59D"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If you have had any tests carried out at the surgery, </w:t>
      </w:r>
      <w:r w:rsidRPr="00722F0D">
        <w:rPr>
          <w:rFonts w:asciiTheme="minorHAnsi" w:hAnsiTheme="minorHAnsi" w:cstheme="minorHAnsi"/>
          <w:b/>
          <w:u w:val="single" w:color="000000"/>
        </w:rPr>
        <w:t>please call after 2pm</w:t>
      </w:r>
      <w:r w:rsidRPr="00722F0D">
        <w:rPr>
          <w:rFonts w:asciiTheme="minorHAnsi" w:hAnsiTheme="minorHAnsi" w:cstheme="minorHAnsi"/>
        </w:rPr>
        <w:t xml:space="preserve"> for the results 48 hours after the sample was sent off. We will only contact you if there is an abnormal result. It is your responsibility to get the results. </w:t>
      </w:r>
    </w:p>
    <w:p w14:paraId="709EB0E4"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12F51A82"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If you are unwell and the surgery is closed</w:t>
      </w:r>
      <w:r w:rsidRPr="00722F0D">
        <w:rPr>
          <w:rFonts w:asciiTheme="minorHAnsi" w:hAnsiTheme="minorHAnsi" w:cstheme="minorHAnsi"/>
          <w:u w:val="none"/>
        </w:rPr>
        <w:t xml:space="preserve"> </w:t>
      </w:r>
    </w:p>
    <w:p w14:paraId="6006B47B"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Telephone the surgery. A recorded message will give you another number to telephone. Your details will be taken by an operator who will pass them to a doctor who will then contact you. After discussion with the doctor, you may be offered advice, asked to attend a special Centre, or offered a visit. </w:t>
      </w:r>
    </w:p>
    <w:p w14:paraId="7C46C8EB"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4296D156"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Students</w:t>
      </w:r>
      <w:r w:rsidRPr="00722F0D">
        <w:rPr>
          <w:rFonts w:asciiTheme="minorHAnsi" w:hAnsiTheme="minorHAnsi" w:cstheme="minorHAnsi"/>
          <w:u w:val="none"/>
        </w:rPr>
        <w:t xml:space="preserve">  </w:t>
      </w:r>
    </w:p>
    <w:p w14:paraId="2EE9B4B9"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Our practice is a training practice and therefore this involves regularly having students. Because of this, patients with specific conditions may be contacted to come to surgery to help in the training of these students. However, patients are under no obligation to attend and can decline to do so at any time. </w:t>
      </w:r>
    </w:p>
    <w:p w14:paraId="56C6E6EF"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279654D7"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lastRenderedPageBreak/>
        <w:t>Other services</w:t>
      </w:r>
      <w:r w:rsidRPr="00722F0D">
        <w:rPr>
          <w:rFonts w:asciiTheme="minorHAnsi" w:hAnsiTheme="minorHAnsi" w:cstheme="minorHAnsi"/>
          <w:u w:val="none"/>
        </w:rPr>
        <w:t xml:space="preserve"> </w:t>
      </w:r>
    </w:p>
    <w:p w14:paraId="4D4172CD"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In addition to the baby, we offer ante-natal and Diabetic Clinics. We also have access to Dietetic, Counselling and Podiatry Services. To access these, you will first need to see the doctor.  </w:t>
      </w:r>
    </w:p>
    <w:p w14:paraId="62DE133D"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b/>
        </w:rPr>
        <w:t xml:space="preserve"> </w:t>
      </w:r>
    </w:p>
    <w:p w14:paraId="7C94F328"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Patient Forum</w:t>
      </w:r>
      <w:r w:rsidRPr="00722F0D">
        <w:rPr>
          <w:rFonts w:asciiTheme="minorHAnsi" w:hAnsiTheme="minorHAnsi" w:cstheme="minorHAnsi"/>
          <w:u w:val="none"/>
        </w:rPr>
        <w:t xml:space="preserve"> </w:t>
      </w:r>
    </w:p>
    <w:p w14:paraId="79414A3A"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Our practice has a Patient Forum which meets quarterly at the surgery. </w:t>
      </w:r>
    </w:p>
    <w:p w14:paraId="58C98748"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The forum helps the practice understand the views of patients on health-related issues and encourages patient involvement within the practice. </w:t>
      </w:r>
    </w:p>
    <w:p w14:paraId="4657CADE"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Any patient wishing to join the forum can contact Helen McIntyre or Susan Hay (Practice Manager). </w:t>
      </w:r>
    </w:p>
    <w:p w14:paraId="310E8E33"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1672156B" w14:textId="4795D41D"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Carers</w:t>
      </w:r>
    </w:p>
    <w:p w14:paraId="3E6BBB26" w14:textId="59F7345A" w:rsidR="009D123F" w:rsidRPr="00722F0D" w:rsidRDefault="00722F0D" w:rsidP="00722F0D">
      <w:pPr>
        <w:ind w:left="-5"/>
        <w:rPr>
          <w:rFonts w:asciiTheme="minorHAnsi" w:hAnsiTheme="minorHAnsi" w:cstheme="minorHAnsi"/>
        </w:rPr>
      </w:pPr>
      <w:r w:rsidRPr="00722F0D">
        <w:rPr>
          <w:rFonts w:asciiTheme="minorHAnsi" w:hAnsiTheme="minorHAnsi" w:cstheme="minorHAnsi"/>
        </w:rPr>
        <w:t xml:space="preserve">Are you a </w:t>
      </w:r>
      <w:proofErr w:type="spellStart"/>
      <w:r w:rsidRPr="00722F0D">
        <w:rPr>
          <w:rFonts w:asciiTheme="minorHAnsi" w:hAnsiTheme="minorHAnsi" w:cstheme="minorHAnsi"/>
        </w:rPr>
        <w:t>carer</w:t>
      </w:r>
      <w:proofErr w:type="spellEnd"/>
      <w:r w:rsidRPr="00722F0D">
        <w:rPr>
          <w:rFonts w:asciiTheme="minorHAnsi" w:hAnsiTheme="minorHAnsi" w:cstheme="minorHAnsi"/>
        </w:rPr>
        <w:t xml:space="preserve">?  Do you care for a family member, relative or friend?  If this is the case, could you please let a member of staff know and these details can be added to your records. Should you be a young career, please ask at reception what help there is available for you. </w:t>
      </w:r>
    </w:p>
    <w:p w14:paraId="45F77446"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4134889B"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Premises</w:t>
      </w:r>
      <w:r w:rsidRPr="00722F0D">
        <w:rPr>
          <w:rFonts w:asciiTheme="minorHAnsi" w:hAnsiTheme="minorHAnsi" w:cstheme="minorHAnsi"/>
          <w:u w:val="none"/>
        </w:rPr>
        <w:t xml:space="preserve">  </w:t>
      </w:r>
    </w:p>
    <w:p w14:paraId="176980B9" w14:textId="7BA03609" w:rsidR="009D123F" w:rsidRPr="00722F0D" w:rsidRDefault="00722F0D">
      <w:pPr>
        <w:ind w:left="-5"/>
        <w:rPr>
          <w:rFonts w:asciiTheme="minorHAnsi" w:hAnsiTheme="minorHAnsi" w:cstheme="minorHAnsi"/>
        </w:rPr>
      </w:pPr>
      <w:r w:rsidRPr="00722F0D">
        <w:rPr>
          <w:rFonts w:asciiTheme="minorHAnsi" w:hAnsiTheme="minorHAnsi" w:cstheme="minorHAnsi"/>
        </w:rPr>
        <w:t>The practice also has suitable access into the surgery for disabled patients with a permanent ramp at the rear</w:t>
      </w:r>
      <w:r>
        <w:rPr>
          <w:rFonts w:asciiTheme="minorHAnsi" w:hAnsiTheme="minorHAnsi" w:cstheme="minorHAnsi"/>
        </w:rPr>
        <w:t>.</w:t>
      </w:r>
      <w:r w:rsidRPr="00722F0D">
        <w:rPr>
          <w:rFonts w:asciiTheme="minorHAnsi" w:hAnsiTheme="minorHAnsi" w:cstheme="minorHAnsi"/>
          <w:b/>
        </w:rPr>
        <w:t xml:space="preserve"> </w:t>
      </w:r>
    </w:p>
    <w:p w14:paraId="457BE796"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3D70500A"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Useful Numbers</w:t>
      </w:r>
      <w:r w:rsidRPr="00722F0D">
        <w:rPr>
          <w:rFonts w:asciiTheme="minorHAnsi" w:hAnsiTheme="minorHAnsi" w:cstheme="minorHAnsi"/>
          <w:u w:val="none"/>
        </w:rPr>
        <w:t xml:space="preserve"> </w:t>
      </w:r>
    </w:p>
    <w:p w14:paraId="18BB74B7" w14:textId="77777777" w:rsidR="009D123F" w:rsidRPr="00722F0D" w:rsidRDefault="00722F0D">
      <w:pPr>
        <w:tabs>
          <w:tab w:val="center" w:pos="2881"/>
          <w:tab w:val="center" w:pos="3601"/>
          <w:tab w:val="center" w:pos="4321"/>
          <w:tab w:val="center" w:pos="5041"/>
          <w:tab w:val="center" w:pos="6457"/>
        </w:tabs>
        <w:ind w:left="-15" w:firstLine="0"/>
        <w:rPr>
          <w:rFonts w:asciiTheme="minorHAnsi" w:hAnsiTheme="minorHAnsi" w:cstheme="minorHAnsi"/>
        </w:rPr>
      </w:pPr>
      <w:r w:rsidRPr="00722F0D">
        <w:rPr>
          <w:rFonts w:asciiTheme="minorHAnsi" w:hAnsiTheme="minorHAnsi" w:cstheme="minorHAnsi"/>
        </w:rPr>
        <w:t xml:space="preserve">Queen Elizabeth Hospital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0191 4820000 </w:t>
      </w:r>
    </w:p>
    <w:p w14:paraId="6A79453A" w14:textId="77777777" w:rsidR="009D123F" w:rsidRPr="00722F0D" w:rsidRDefault="00722F0D">
      <w:pPr>
        <w:tabs>
          <w:tab w:val="center" w:pos="2161"/>
          <w:tab w:val="center" w:pos="2881"/>
          <w:tab w:val="center" w:pos="3601"/>
          <w:tab w:val="center" w:pos="4321"/>
          <w:tab w:val="center" w:pos="5041"/>
          <w:tab w:val="center" w:pos="6457"/>
        </w:tabs>
        <w:ind w:left="-15" w:firstLine="0"/>
        <w:rPr>
          <w:rFonts w:asciiTheme="minorHAnsi" w:hAnsiTheme="minorHAnsi" w:cstheme="minorHAnsi"/>
        </w:rPr>
      </w:pPr>
      <w:r w:rsidRPr="00722F0D">
        <w:rPr>
          <w:rFonts w:asciiTheme="minorHAnsi" w:hAnsiTheme="minorHAnsi" w:cstheme="minorHAnsi"/>
        </w:rPr>
        <w:t xml:space="preserve">RVI and Freeman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0191 2336161 </w:t>
      </w:r>
    </w:p>
    <w:p w14:paraId="4961BD7A" w14:textId="77777777" w:rsidR="009D123F" w:rsidRPr="00722F0D" w:rsidRDefault="00722F0D">
      <w:pPr>
        <w:tabs>
          <w:tab w:val="center" w:pos="2161"/>
          <w:tab w:val="center" w:pos="2881"/>
          <w:tab w:val="center" w:pos="3601"/>
          <w:tab w:val="center" w:pos="4321"/>
          <w:tab w:val="center" w:pos="5041"/>
          <w:tab w:val="center" w:pos="6457"/>
        </w:tabs>
        <w:ind w:left="-15" w:firstLine="0"/>
        <w:rPr>
          <w:rFonts w:asciiTheme="minorHAnsi" w:hAnsiTheme="minorHAnsi" w:cstheme="minorHAnsi"/>
        </w:rPr>
      </w:pPr>
      <w:proofErr w:type="spellStart"/>
      <w:r w:rsidRPr="00722F0D">
        <w:rPr>
          <w:rFonts w:asciiTheme="minorHAnsi" w:hAnsiTheme="minorHAnsi" w:cstheme="minorHAnsi"/>
        </w:rPr>
        <w:t>Bensham</w:t>
      </w:r>
      <w:proofErr w:type="spellEnd"/>
      <w:r w:rsidRPr="00722F0D">
        <w:rPr>
          <w:rFonts w:asciiTheme="minorHAnsi" w:hAnsiTheme="minorHAnsi" w:cstheme="minorHAnsi"/>
        </w:rPr>
        <w:t xml:space="preserve"> Hospital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0191 4820000  </w:t>
      </w:r>
    </w:p>
    <w:p w14:paraId="45AED161" w14:textId="77777777" w:rsidR="009D123F" w:rsidRPr="00722F0D" w:rsidRDefault="00722F0D">
      <w:pPr>
        <w:tabs>
          <w:tab w:val="center" w:pos="2161"/>
          <w:tab w:val="center" w:pos="2881"/>
          <w:tab w:val="center" w:pos="3601"/>
          <w:tab w:val="center" w:pos="4321"/>
          <w:tab w:val="center" w:pos="5041"/>
          <w:tab w:val="center" w:pos="5944"/>
        </w:tabs>
        <w:ind w:left="-15" w:firstLine="0"/>
        <w:rPr>
          <w:rFonts w:asciiTheme="minorHAnsi" w:hAnsiTheme="minorHAnsi" w:cstheme="minorHAnsi"/>
        </w:rPr>
      </w:pPr>
      <w:r w:rsidRPr="00722F0D">
        <w:rPr>
          <w:rFonts w:asciiTheme="minorHAnsi" w:hAnsiTheme="minorHAnsi" w:cstheme="minorHAnsi"/>
        </w:rPr>
        <w:t xml:space="preserve">NHS Emergency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 </w:t>
      </w:r>
      <w:r w:rsidRPr="00722F0D">
        <w:rPr>
          <w:rFonts w:asciiTheme="minorHAnsi" w:hAnsiTheme="minorHAnsi" w:cstheme="minorHAnsi"/>
        </w:rPr>
        <w:tab/>
        <w:t xml:space="preserve">111 </w:t>
      </w:r>
    </w:p>
    <w:p w14:paraId="5EA34AD5"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397AA9FE" w14:textId="328FD62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Walk in Centres</w:t>
      </w:r>
      <w:r w:rsidRPr="00722F0D">
        <w:rPr>
          <w:rFonts w:asciiTheme="minorHAnsi" w:hAnsiTheme="minorHAnsi" w:cstheme="minorHAnsi"/>
          <w:u w:val="none"/>
        </w:rPr>
        <w:t xml:space="preserve"> </w:t>
      </w:r>
    </w:p>
    <w:p w14:paraId="31D83C3B" w14:textId="422B9130" w:rsidR="009D123F" w:rsidRPr="00722F0D" w:rsidRDefault="00722F0D">
      <w:pPr>
        <w:ind w:left="-5"/>
        <w:rPr>
          <w:rFonts w:asciiTheme="minorHAnsi" w:hAnsiTheme="minorHAnsi" w:cstheme="minorHAnsi"/>
        </w:rPr>
      </w:pPr>
      <w:r w:rsidRPr="00722F0D">
        <w:rPr>
          <w:rFonts w:asciiTheme="minorHAnsi" w:hAnsiTheme="minorHAnsi" w:cstheme="minorHAnsi"/>
        </w:rPr>
        <w:t xml:space="preserve">Walk in centres are available for patients at the following locations: </w:t>
      </w:r>
    </w:p>
    <w:p w14:paraId="4F8B7DCC" w14:textId="77777777" w:rsidR="009D123F" w:rsidRPr="00722F0D" w:rsidRDefault="00722F0D">
      <w:pPr>
        <w:ind w:left="-5"/>
        <w:rPr>
          <w:rFonts w:asciiTheme="minorHAnsi" w:hAnsiTheme="minorHAnsi" w:cstheme="minorHAnsi"/>
        </w:rPr>
      </w:pPr>
      <w:proofErr w:type="spellStart"/>
      <w:r w:rsidRPr="00722F0D">
        <w:rPr>
          <w:rFonts w:asciiTheme="minorHAnsi" w:hAnsiTheme="minorHAnsi" w:cstheme="minorHAnsi"/>
        </w:rPr>
        <w:t>Shibdon</w:t>
      </w:r>
      <w:proofErr w:type="spellEnd"/>
      <w:r w:rsidRPr="00722F0D">
        <w:rPr>
          <w:rFonts w:asciiTheme="minorHAnsi" w:hAnsiTheme="minorHAnsi" w:cstheme="minorHAnsi"/>
        </w:rPr>
        <w:t xml:space="preserve"> Road </w:t>
      </w:r>
    </w:p>
    <w:p w14:paraId="3565D732"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Blaydon on Tyne </w:t>
      </w:r>
    </w:p>
    <w:p w14:paraId="1EFD7C12"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Gateshead </w:t>
      </w:r>
    </w:p>
    <w:p w14:paraId="7D8D8F62"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NE21 5NW </w:t>
      </w:r>
    </w:p>
    <w:p w14:paraId="3AC2A26E"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Tel: 2834600 </w:t>
      </w:r>
    </w:p>
    <w:p w14:paraId="57DE2B4E"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Opening hours 8am till 8pm seven days a week (Please note this service may not be fully operational due to Covid 19 restrictions we advise you check before travel) </w:t>
      </w:r>
    </w:p>
    <w:p w14:paraId="013024E9"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2F049C64"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Queen Elizabeth Hospital </w:t>
      </w:r>
    </w:p>
    <w:p w14:paraId="5EF08670"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Sherriff Hill </w:t>
      </w:r>
    </w:p>
    <w:p w14:paraId="4C62616C"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Gateshead  </w:t>
      </w:r>
    </w:p>
    <w:p w14:paraId="75404F96"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NE9 6SX </w:t>
      </w:r>
    </w:p>
    <w:p w14:paraId="3F3A2826"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Tel: 4820000 </w:t>
      </w:r>
    </w:p>
    <w:p w14:paraId="352320FB" w14:textId="77777777" w:rsidR="009D123F" w:rsidRPr="00722F0D" w:rsidRDefault="00722F0D">
      <w:pPr>
        <w:ind w:left="-5"/>
        <w:rPr>
          <w:rFonts w:asciiTheme="minorHAnsi" w:hAnsiTheme="minorHAnsi" w:cstheme="minorHAnsi"/>
        </w:rPr>
      </w:pPr>
      <w:r w:rsidRPr="00722F0D">
        <w:rPr>
          <w:rFonts w:asciiTheme="minorHAnsi" w:hAnsiTheme="minorHAnsi" w:cstheme="minorHAnsi"/>
        </w:rPr>
        <w:lastRenderedPageBreak/>
        <w:t xml:space="preserve">Opening hours 7am till 10pm seven days a week (Please check before travel as restrictions could be still in place due to Covid 19. </w:t>
      </w:r>
    </w:p>
    <w:p w14:paraId="1FB51B98"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01F06AF7" w14:textId="3799B519" w:rsidR="009D123F" w:rsidRPr="00722F0D" w:rsidRDefault="00722F0D">
      <w:pPr>
        <w:ind w:left="-5"/>
        <w:rPr>
          <w:rFonts w:asciiTheme="minorHAnsi" w:hAnsiTheme="minorHAnsi" w:cstheme="minorHAnsi"/>
        </w:rPr>
      </w:pPr>
      <w:r w:rsidRPr="00722F0D">
        <w:rPr>
          <w:rFonts w:asciiTheme="minorHAnsi" w:hAnsiTheme="minorHAnsi" w:cstheme="minorHAnsi"/>
        </w:rPr>
        <w:t xml:space="preserve">The centres run a no appointment necessary system for any patient and provide treatment for minor illnesses and injuries which include: </w:t>
      </w:r>
    </w:p>
    <w:p w14:paraId="7F4449E9"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Coughs and cold and flu like symptoms  </w:t>
      </w:r>
    </w:p>
    <w:p w14:paraId="79D47B16"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Stomach upsets </w:t>
      </w:r>
    </w:p>
    <w:p w14:paraId="6782ED1B"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Minor eye conditions and infections </w:t>
      </w:r>
    </w:p>
    <w:p w14:paraId="24CF173A"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Bites and stings </w:t>
      </w:r>
    </w:p>
    <w:p w14:paraId="37BACD8F"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Minor skin infections and rashes </w:t>
      </w:r>
    </w:p>
    <w:p w14:paraId="146CB75A"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Cuts and bruises </w:t>
      </w:r>
    </w:p>
    <w:p w14:paraId="29C2A75A"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Minor burns and scalds </w:t>
      </w:r>
    </w:p>
    <w:p w14:paraId="2B9AEF41"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Ear and throat infections </w:t>
      </w:r>
    </w:p>
    <w:p w14:paraId="71D955FF"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Strains and sprains </w:t>
      </w:r>
    </w:p>
    <w:p w14:paraId="39C4F91E"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Emergency contraception  </w:t>
      </w:r>
    </w:p>
    <w:p w14:paraId="5495D9E0"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13D44862"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Sunniside Surgery is part of a PCN group called Gateshead Inner West below are the four surgeries that we work together with </w:t>
      </w:r>
    </w:p>
    <w:p w14:paraId="51E9A18E"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0AE7A925"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Whickham Health Centre </w:t>
      </w:r>
    </w:p>
    <w:p w14:paraId="74509AC6"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Chainbridge Medical </w:t>
      </w:r>
    </w:p>
    <w:p w14:paraId="534E8FD2" w14:textId="77777777" w:rsidR="009D123F" w:rsidRPr="00722F0D" w:rsidRDefault="00722F0D">
      <w:pPr>
        <w:ind w:left="-5"/>
        <w:rPr>
          <w:rFonts w:asciiTheme="minorHAnsi" w:hAnsiTheme="minorHAnsi" w:cstheme="minorHAnsi"/>
        </w:rPr>
      </w:pPr>
      <w:proofErr w:type="spellStart"/>
      <w:r w:rsidRPr="00722F0D">
        <w:rPr>
          <w:rFonts w:asciiTheme="minorHAnsi" w:hAnsiTheme="minorHAnsi" w:cstheme="minorHAnsi"/>
        </w:rPr>
        <w:t>Glenpark</w:t>
      </w:r>
      <w:proofErr w:type="spellEnd"/>
      <w:r w:rsidRPr="00722F0D">
        <w:rPr>
          <w:rFonts w:asciiTheme="minorHAnsi" w:hAnsiTheme="minorHAnsi" w:cstheme="minorHAnsi"/>
        </w:rPr>
        <w:t xml:space="preserve"> Medical </w:t>
      </w:r>
    </w:p>
    <w:p w14:paraId="07F048BA"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Teams Medical </w:t>
      </w:r>
    </w:p>
    <w:p w14:paraId="2822CE74"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5A570B89"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General Data Protection Regulation</w:t>
      </w:r>
      <w:r w:rsidRPr="00722F0D">
        <w:rPr>
          <w:rFonts w:asciiTheme="minorHAnsi" w:hAnsiTheme="minorHAnsi" w:cstheme="minorHAnsi"/>
          <w:b w:val="0"/>
        </w:rPr>
        <w:t xml:space="preserve"> (</w:t>
      </w:r>
      <w:r w:rsidRPr="00722F0D">
        <w:rPr>
          <w:rFonts w:asciiTheme="minorHAnsi" w:hAnsiTheme="minorHAnsi" w:cstheme="minorHAnsi"/>
        </w:rPr>
        <w:t>GDPR</w:t>
      </w:r>
      <w:r w:rsidRPr="00722F0D">
        <w:rPr>
          <w:rFonts w:asciiTheme="minorHAnsi" w:hAnsiTheme="minorHAnsi" w:cstheme="minorHAnsi"/>
          <w:b w:val="0"/>
        </w:rPr>
        <w:t>)</w:t>
      </w:r>
      <w:r w:rsidRPr="00722F0D">
        <w:rPr>
          <w:rFonts w:asciiTheme="minorHAnsi" w:hAnsiTheme="minorHAnsi" w:cstheme="minorHAnsi"/>
          <w:b w:val="0"/>
          <w:u w:val="none"/>
        </w:rPr>
        <w:t xml:space="preserve"> </w:t>
      </w:r>
    </w:p>
    <w:p w14:paraId="586266FA"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From 25/5/18 there will be a new data protection law in place.  </w:t>
      </w:r>
    </w:p>
    <w:p w14:paraId="5215675A"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1A2ABC11"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The </w:t>
      </w:r>
      <w:r w:rsidRPr="00722F0D">
        <w:rPr>
          <w:rFonts w:asciiTheme="minorHAnsi" w:hAnsiTheme="minorHAnsi" w:cstheme="minorHAnsi"/>
          <w:b/>
        </w:rPr>
        <w:t>General Data Protection Regulation</w:t>
      </w:r>
      <w:r w:rsidRPr="00722F0D">
        <w:rPr>
          <w:rFonts w:asciiTheme="minorHAnsi" w:hAnsiTheme="minorHAnsi" w:cstheme="minorHAnsi"/>
        </w:rPr>
        <w:t xml:space="preserve"> (</w:t>
      </w:r>
      <w:r w:rsidRPr="00722F0D">
        <w:rPr>
          <w:rFonts w:asciiTheme="minorHAnsi" w:hAnsiTheme="minorHAnsi" w:cstheme="minorHAnsi"/>
          <w:b/>
        </w:rPr>
        <w:t>GDPR</w:t>
      </w:r>
      <w:r w:rsidRPr="00722F0D">
        <w:rPr>
          <w:rFonts w:asciiTheme="minorHAnsi" w:hAnsiTheme="minorHAnsi" w:cstheme="minorHAnsi"/>
        </w:rPr>
        <w:t xml:space="preserve">) (EU) </w:t>
      </w:r>
      <w:hyperlink r:id="rId6">
        <w:r w:rsidRPr="00722F0D">
          <w:rPr>
            <w:rFonts w:asciiTheme="minorHAnsi" w:hAnsiTheme="minorHAnsi" w:cstheme="minorHAnsi"/>
            <w:color w:val="0000FF"/>
            <w:u w:val="single" w:color="0000FF"/>
          </w:rPr>
          <w:t>2016/679</w:t>
        </w:r>
      </w:hyperlink>
      <w:hyperlink r:id="rId7">
        <w:r w:rsidRPr="00722F0D">
          <w:rPr>
            <w:rFonts w:asciiTheme="minorHAnsi" w:hAnsiTheme="minorHAnsi" w:cstheme="minorHAnsi"/>
          </w:rPr>
          <w:t xml:space="preserve"> </w:t>
        </w:r>
      </w:hyperlink>
      <w:r w:rsidRPr="00722F0D">
        <w:rPr>
          <w:rFonts w:asciiTheme="minorHAnsi" w:hAnsiTheme="minorHAnsi" w:cstheme="minorHAnsi"/>
        </w:rPr>
        <w:t xml:space="preserve">is a </w:t>
      </w:r>
      <w:hyperlink r:id="rId8">
        <w:r w:rsidRPr="00722F0D">
          <w:rPr>
            <w:rFonts w:asciiTheme="minorHAnsi" w:hAnsiTheme="minorHAnsi" w:cstheme="minorHAnsi"/>
            <w:color w:val="0000FF"/>
            <w:u w:val="single" w:color="0000FF"/>
          </w:rPr>
          <w:t>regulation</w:t>
        </w:r>
      </w:hyperlink>
      <w:hyperlink r:id="rId9">
        <w:r w:rsidRPr="00722F0D">
          <w:rPr>
            <w:rFonts w:asciiTheme="minorHAnsi" w:hAnsiTheme="minorHAnsi" w:cstheme="minorHAnsi"/>
          </w:rPr>
          <w:t xml:space="preserve"> </w:t>
        </w:r>
      </w:hyperlink>
      <w:r w:rsidRPr="00722F0D">
        <w:rPr>
          <w:rFonts w:asciiTheme="minorHAnsi" w:hAnsiTheme="minorHAnsi" w:cstheme="minorHAnsi"/>
        </w:rPr>
        <w:t xml:space="preserve">in </w:t>
      </w:r>
      <w:hyperlink r:id="rId10">
        <w:r w:rsidRPr="00722F0D">
          <w:rPr>
            <w:rFonts w:asciiTheme="minorHAnsi" w:hAnsiTheme="minorHAnsi" w:cstheme="minorHAnsi"/>
            <w:color w:val="0000FF"/>
            <w:u w:val="single" w:color="0000FF"/>
          </w:rPr>
          <w:t>EU law</w:t>
        </w:r>
      </w:hyperlink>
      <w:hyperlink r:id="rId11">
        <w:r w:rsidRPr="00722F0D">
          <w:rPr>
            <w:rFonts w:asciiTheme="minorHAnsi" w:hAnsiTheme="minorHAnsi" w:cstheme="minorHAnsi"/>
          </w:rPr>
          <w:t xml:space="preserve"> </w:t>
        </w:r>
      </w:hyperlink>
      <w:r w:rsidRPr="00722F0D">
        <w:rPr>
          <w:rFonts w:asciiTheme="minorHAnsi" w:hAnsiTheme="minorHAnsi" w:cstheme="minorHAnsi"/>
        </w:rPr>
        <w:t xml:space="preserve">on </w:t>
      </w:r>
      <w:hyperlink r:id="rId12">
        <w:r w:rsidRPr="00722F0D">
          <w:rPr>
            <w:rFonts w:asciiTheme="minorHAnsi" w:hAnsiTheme="minorHAnsi" w:cstheme="minorHAnsi"/>
            <w:color w:val="0000FF"/>
            <w:u w:val="single" w:color="0000FF"/>
          </w:rPr>
          <w:t>data protection</w:t>
        </w:r>
      </w:hyperlink>
      <w:hyperlink r:id="rId13">
        <w:r w:rsidRPr="00722F0D">
          <w:rPr>
            <w:rFonts w:asciiTheme="minorHAnsi" w:hAnsiTheme="minorHAnsi" w:cstheme="minorHAnsi"/>
          </w:rPr>
          <w:t xml:space="preserve"> </w:t>
        </w:r>
      </w:hyperlink>
      <w:r w:rsidRPr="00722F0D">
        <w:rPr>
          <w:rFonts w:asciiTheme="minorHAnsi" w:hAnsiTheme="minorHAnsi" w:cstheme="minorHAnsi"/>
        </w:rPr>
        <w:t xml:space="preserve">and privacy for all individuals within the </w:t>
      </w:r>
      <w:hyperlink r:id="rId14">
        <w:r w:rsidRPr="00722F0D">
          <w:rPr>
            <w:rFonts w:asciiTheme="minorHAnsi" w:hAnsiTheme="minorHAnsi" w:cstheme="minorHAnsi"/>
            <w:color w:val="0000FF"/>
            <w:u w:val="single" w:color="0000FF"/>
          </w:rPr>
          <w:t>European Union</w:t>
        </w:r>
      </w:hyperlink>
      <w:hyperlink r:id="rId15">
        <w:r w:rsidRPr="00722F0D">
          <w:rPr>
            <w:rFonts w:asciiTheme="minorHAnsi" w:hAnsiTheme="minorHAnsi" w:cstheme="minorHAnsi"/>
          </w:rPr>
          <w:t xml:space="preserve"> </w:t>
        </w:r>
      </w:hyperlink>
      <w:r w:rsidRPr="00722F0D">
        <w:rPr>
          <w:rFonts w:asciiTheme="minorHAnsi" w:hAnsiTheme="minorHAnsi" w:cstheme="minorHAnsi"/>
        </w:rPr>
        <w:t xml:space="preserve">and the </w:t>
      </w:r>
      <w:hyperlink r:id="rId16">
        <w:r w:rsidRPr="00722F0D">
          <w:rPr>
            <w:rFonts w:asciiTheme="minorHAnsi" w:hAnsiTheme="minorHAnsi" w:cstheme="minorHAnsi"/>
            <w:color w:val="0000FF"/>
            <w:u w:val="single" w:color="0000FF"/>
          </w:rPr>
          <w:t>European Economic Area</w:t>
        </w:r>
      </w:hyperlink>
      <w:hyperlink r:id="rId17">
        <w:r w:rsidRPr="00722F0D">
          <w:rPr>
            <w:rFonts w:asciiTheme="minorHAnsi" w:hAnsiTheme="minorHAnsi" w:cstheme="minorHAnsi"/>
          </w:rPr>
          <w:t>.</w:t>
        </w:r>
      </w:hyperlink>
      <w:r w:rsidRPr="00722F0D">
        <w:rPr>
          <w:rFonts w:asciiTheme="minorHAnsi" w:hAnsiTheme="minorHAnsi" w:cstheme="minorHAnsi"/>
        </w:rPr>
        <w:t xml:space="preserve"> It also addresses the export of personal data outside the EU and EEA. The GDPR aims primarily to give control to citizens and residents over their personal data and to simplify the regulatory environment for </w:t>
      </w:r>
      <w:hyperlink r:id="rId18">
        <w:r w:rsidRPr="00722F0D">
          <w:rPr>
            <w:rFonts w:asciiTheme="minorHAnsi" w:hAnsiTheme="minorHAnsi" w:cstheme="minorHAnsi"/>
            <w:color w:val="0000FF"/>
            <w:u w:val="single" w:color="0000FF"/>
          </w:rPr>
          <w:t>international business</w:t>
        </w:r>
      </w:hyperlink>
      <w:hyperlink r:id="rId19">
        <w:r w:rsidRPr="00722F0D">
          <w:rPr>
            <w:rFonts w:asciiTheme="minorHAnsi" w:hAnsiTheme="minorHAnsi" w:cstheme="minorHAnsi"/>
          </w:rPr>
          <w:t xml:space="preserve"> </w:t>
        </w:r>
      </w:hyperlink>
      <w:r w:rsidRPr="00722F0D">
        <w:rPr>
          <w:rFonts w:asciiTheme="minorHAnsi" w:hAnsiTheme="minorHAnsi" w:cstheme="minorHAnsi"/>
        </w:rPr>
        <w:t xml:space="preserve">by unifying the regulation within the EU. Please ask at reception for further information. </w:t>
      </w:r>
    </w:p>
    <w:p w14:paraId="747D9FE1"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126B746D" w14:textId="77777777" w:rsidR="009D123F" w:rsidRPr="00722F0D" w:rsidRDefault="00722F0D">
      <w:pPr>
        <w:pStyle w:val="Heading1"/>
        <w:ind w:left="-5"/>
        <w:rPr>
          <w:rFonts w:asciiTheme="minorHAnsi" w:hAnsiTheme="minorHAnsi" w:cstheme="minorHAnsi"/>
        </w:rPr>
      </w:pPr>
      <w:r w:rsidRPr="00722F0D">
        <w:rPr>
          <w:rFonts w:asciiTheme="minorHAnsi" w:hAnsiTheme="minorHAnsi" w:cstheme="minorHAnsi"/>
        </w:rPr>
        <w:t>Complaints</w:t>
      </w:r>
      <w:r w:rsidRPr="00722F0D">
        <w:rPr>
          <w:rFonts w:asciiTheme="minorHAnsi" w:hAnsiTheme="minorHAnsi" w:cstheme="minorHAnsi"/>
          <w:u w:val="none"/>
        </w:rPr>
        <w:t xml:space="preserve">  </w:t>
      </w:r>
    </w:p>
    <w:p w14:paraId="3F5E2C79"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b/>
        </w:rPr>
        <w:t xml:space="preserve"> </w:t>
      </w:r>
    </w:p>
    <w:p w14:paraId="1ADD049D" w14:textId="40B159C4" w:rsidR="009D123F" w:rsidRPr="00722F0D" w:rsidRDefault="00722F0D">
      <w:pPr>
        <w:spacing w:after="0"/>
        <w:ind w:left="-5"/>
        <w:rPr>
          <w:rFonts w:asciiTheme="minorHAnsi" w:hAnsiTheme="minorHAnsi" w:cstheme="minorHAnsi"/>
        </w:rPr>
      </w:pPr>
      <w:r w:rsidRPr="00722F0D">
        <w:rPr>
          <w:rFonts w:asciiTheme="minorHAnsi" w:eastAsia="Times New Roman" w:hAnsiTheme="minorHAnsi" w:cstheme="minorHAnsi"/>
        </w:rPr>
        <w:t xml:space="preserve">They should be addressed to Mrs Susan Hay and should include as much detail as possible. We shall acknowledge your complaint within three working days and aim to have investigated your complaint within ten days of the date raised with the surgery. </w:t>
      </w:r>
    </w:p>
    <w:p w14:paraId="2C06A8AB"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1681735A"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Alternatively, if you feel you are not satisfied with the above, you can contact: </w:t>
      </w:r>
    </w:p>
    <w:p w14:paraId="7F330541"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635D8C57"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PALS (Patient Advice &amp; Liaison Service) </w:t>
      </w:r>
    </w:p>
    <w:p w14:paraId="16DDDE05" w14:textId="77777777" w:rsidR="009D123F" w:rsidRPr="00722F0D" w:rsidRDefault="00722F0D">
      <w:pPr>
        <w:ind w:left="-5"/>
        <w:rPr>
          <w:rFonts w:asciiTheme="minorHAnsi" w:hAnsiTheme="minorHAnsi" w:cstheme="minorHAnsi"/>
        </w:rPr>
      </w:pPr>
      <w:r w:rsidRPr="00722F0D">
        <w:rPr>
          <w:rFonts w:asciiTheme="minorHAnsi" w:hAnsiTheme="minorHAnsi" w:cstheme="minorHAnsi"/>
        </w:rPr>
        <w:lastRenderedPageBreak/>
        <w:t xml:space="preserve">Dunston Hill Hospital </w:t>
      </w:r>
    </w:p>
    <w:p w14:paraId="589B1552"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Gateshead </w:t>
      </w:r>
    </w:p>
    <w:p w14:paraId="508DCAC6"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Tyne and Wear </w:t>
      </w:r>
    </w:p>
    <w:p w14:paraId="6AA8DB8E"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NE11 9QT </w:t>
      </w:r>
    </w:p>
    <w:p w14:paraId="6AFBB751" w14:textId="77777777" w:rsidR="009D123F" w:rsidRPr="00722F0D" w:rsidRDefault="00722F0D">
      <w:pPr>
        <w:spacing w:after="0" w:line="259" w:lineRule="auto"/>
        <w:ind w:left="-5"/>
        <w:rPr>
          <w:rFonts w:asciiTheme="minorHAnsi" w:hAnsiTheme="minorHAnsi" w:cstheme="minorHAnsi"/>
        </w:rPr>
      </w:pPr>
      <w:r w:rsidRPr="00722F0D">
        <w:rPr>
          <w:rFonts w:asciiTheme="minorHAnsi" w:hAnsiTheme="minorHAnsi" w:cstheme="minorHAnsi"/>
        </w:rPr>
        <w:t xml:space="preserve">Website </w:t>
      </w:r>
      <w:hyperlink r:id="rId20">
        <w:r w:rsidRPr="00722F0D">
          <w:rPr>
            <w:rFonts w:asciiTheme="minorHAnsi" w:hAnsiTheme="minorHAnsi" w:cstheme="minorHAnsi"/>
            <w:color w:val="0000FF"/>
            <w:u w:val="single" w:color="0000FF"/>
          </w:rPr>
          <w:t>http://www.qegateshead.nhs.uk</w:t>
        </w:r>
      </w:hyperlink>
      <w:hyperlink r:id="rId21">
        <w:r w:rsidRPr="00722F0D">
          <w:rPr>
            <w:rFonts w:asciiTheme="minorHAnsi" w:hAnsiTheme="minorHAnsi" w:cstheme="minorHAnsi"/>
          </w:rPr>
          <w:t xml:space="preserve"> </w:t>
        </w:r>
      </w:hyperlink>
    </w:p>
    <w:p w14:paraId="76456C69" w14:textId="44AC896A" w:rsidR="009D123F" w:rsidRDefault="00722F0D" w:rsidP="00722F0D">
      <w:pPr>
        <w:spacing w:after="0" w:line="259" w:lineRule="auto"/>
        <w:ind w:left="-5"/>
        <w:rPr>
          <w:rFonts w:asciiTheme="minorHAnsi" w:hAnsiTheme="minorHAnsi" w:cstheme="minorHAnsi"/>
        </w:rPr>
      </w:pPr>
      <w:r w:rsidRPr="00722F0D">
        <w:rPr>
          <w:rFonts w:asciiTheme="minorHAnsi" w:hAnsiTheme="minorHAnsi" w:cstheme="minorHAnsi"/>
        </w:rPr>
        <w:t xml:space="preserve">Email: </w:t>
      </w:r>
      <w:r w:rsidRPr="00722F0D">
        <w:rPr>
          <w:rFonts w:asciiTheme="minorHAnsi" w:hAnsiTheme="minorHAnsi" w:cstheme="minorHAnsi"/>
          <w:color w:val="0000FF"/>
          <w:u w:val="single" w:color="0000FF"/>
        </w:rPr>
        <w:t>pals@ghnt.nhs.uk</w:t>
      </w:r>
      <w:r w:rsidRPr="00722F0D">
        <w:rPr>
          <w:rFonts w:asciiTheme="minorHAnsi" w:hAnsiTheme="minorHAnsi" w:cstheme="minorHAnsi"/>
        </w:rPr>
        <w:t xml:space="preserve"> </w:t>
      </w:r>
    </w:p>
    <w:p w14:paraId="2A206EEB" w14:textId="77777777" w:rsidR="00722F0D" w:rsidRPr="00722F0D" w:rsidRDefault="00722F0D" w:rsidP="00722F0D">
      <w:pPr>
        <w:spacing w:after="0" w:line="259" w:lineRule="auto"/>
        <w:ind w:left="-5"/>
        <w:rPr>
          <w:rFonts w:asciiTheme="minorHAnsi" w:hAnsiTheme="minorHAnsi" w:cstheme="minorHAnsi"/>
        </w:rPr>
      </w:pPr>
    </w:p>
    <w:p w14:paraId="605D01B6"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Or </w:t>
      </w:r>
    </w:p>
    <w:p w14:paraId="6B178FD6"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01F5F417" w14:textId="77777777" w:rsidR="009D123F" w:rsidRPr="00722F0D" w:rsidRDefault="00722F0D">
      <w:pPr>
        <w:ind w:left="-5"/>
        <w:rPr>
          <w:rFonts w:asciiTheme="minorHAnsi" w:hAnsiTheme="minorHAnsi" w:cstheme="minorHAnsi"/>
        </w:rPr>
      </w:pPr>
      <w:r w:rsidRPr="00722F0D">
        <w:rPr>
          <w:rFonts w:asciiTheme="minorHAnsi" w:hAnsiTheme="minorHAnsi" w:cstheme="minorHAnsi"/>
        </w:rPr>
        <w:t xml:space="preserve">To our local CCG (Clinical Commissioning Group) </w:t>
      </w:r>
    </w:p>
    <w:p w14:paraId="53A1C6D5" w14:textId="77777777" w:rsidR="009D123F" w:rsidRPr="00722F0D" w:rsidRDefault="00BC2398">
      <w:pPr>
        <w:spacing w:after="0" w:line="259" w:lineRule="auto"/>
        <w:ind w:left="-5"/>
        <w:rPr>
          <w:rFonts w:asciiTheme="minorHAnsi" w:hAnsiTheme="minorHAnsi" w:cstheme="minorHAnsi"/>
        </w:rPr>
      </w:pPr>
      <w:hyperlink r:id="rId22">
        <w:r w:rsidR="00722F0D" w:rsidRPr="00722F0D">
          <w:rPr>
            <w:rFonts w:asciiTheme="minorHAnsi" w:hAnsiTheme="minorHAnsi" w:cstheme="minorHAnsi"/>
            <w:color w:val="0000FF"/>
            <w:u w:val="single" w:color="0000FF"/>
          </w:rPr>
          <w:t>www.nhs.uk/Service</w:t>
        </w:r>
      </w:hyperlink>
      <w:hyperlink r:id="rId23">
        <w:r w:rsidR="00722F0D" w:rsidRPr="00722F0D">
          <w:rPr>
            <w:rFonts w:asciiTheme="minorHAnsi" w:hAnsiTheme="minorHAnsi" w:cstheme="minorHAnsi"/>
            <w:color w:val="0000FF"/>
            <w:u w:val="single" w:color="0000FF"/>
          </w:rPr>
          <w:t>-</w:t>
        </w:r>
      </w:hyperlink>
      <w:hyperlink r:id="rId24">
        <w:r w:rsidR="00722F0D" w:rsidRPr="00722F0D">
          <w:rPr>
            <w:rFonts w:asciiTheme="minorHAnsi" w:hAnsiTheme="minorHAnsi" w:cstheme="minorHAnsi"/>
            <w:color w:val="0000FF"/>
            <w:u w:val="single" w:color="0000FF"/>
          </w:rPr>
          <w:t>Search/Clinical</w:t>
        </w:r>
      </w:hyperlink>
      <w:hyperlink r:id="rId25">
        <w:r w:rsidR="00722F0D" w:rsidRPr="00722F0D">
          <w:rPr>
            <w:rFonts w:asciiTheme="minorHAnsi" w:hAnsiTheme="minorHAnsi" w:cstheme="minorHAnsi"/>
            <w:color w:val="0000FF"/>
            <w:u w:val="single" w:color="0000FF"/>
          </w:rPr>
          <w:t>-</w:t>
        </w:r>
      </w:hyperlink>
      <w:hyperlink r:id="rId26">
        <w:r w:rsidR="00722F0D" w:rsidRPr="00722F0D">
          <w:rPr>
            <w:rFonts w:asciiTheme="minorHAnsi" w:hAnsiTheme="minorHAnsi" w:cstheme="minorHAnsi"/>
            <w:color w:val="0000FF"/>
            <w:u w:val="single" w:color="0000FF"/>
          </w:rPr>
          <w:t>Commissioning</w:t>
        </w:r>
      </w:hyperlink>
      <w:hyperlink r:id="rId27">
        <w:r w:rsidR="00722F0D" w:rsidRPr="00722F0D">
          <w:rPr>
            <w:rFonts w:asciiTheme="minorHAnsi" w:hAnsiTheme="minorHAnsi" w:cstheme="minorHAnsi"/>
            <w:color w:val="0000FF"/>
            <w:u w:val="single" w:color="0000FF"/>
          </w:rPr>
          <w:t>-</w:t>
        </w:r>
      </w:hyperlink>
      <w:hyperlink r:id="rId28">
        <w:r w:rsidR="00722F0D" w:rsidRPr="00722F0D">
          <w:rPr>
            <w:rFonts w:asciiTheme="minorHAnsi" w:hAnsiTheme="minorHAnsi" w:cstheme="minorHAnsi"/>
            <w:color w:val="0000FF"/>
            <w:u w:val="single" w:color="0000FF"/>
          </w:rPr>
          <w:t>Group</w:t>
        </w:r>
      </w:hyperlink>
      <w:hyperlink r:id="rId29">
        <w:r w:rsidR="00722F0D" w:rsidRPr="00722F0D">
          <w:rPr>
            <w:rFonts w:asciiTheme="minorHAnsi" w:hAnsiTheme="minorHAnsi" w:cstheme="minorHAnsi"/>
            <w:color w:val="0000FF"/>
            <w:u w:val="single" w:color="0000FF"/>
          </w:rPr>
          <w:t>-</w:t>
        </w:r>
      </w:hyperlink>
      <w:hyperlink r:id="rId30">
        <w:r w:rsidR="00722F0D" w:rsidRPr="00722F0D">
          <w:rPr>
            <w:rFonts w:asciiTheme="minorHAnsi" w:hAnsiTheme="minorHAnsi" w:cstheme="minorHAnsi"/>
            <w:color w:val="0000FF"/>
            <w:u w:val="single" w:color="0000FF"/>
          </w:rPr>
          <w:t>/LocationSearch/1</w:t>
        </w:r>
      </w:hyperlink>
      <w:hyperlink r:id="rId31">
        <w:r w:rsidR="00722F0D" w:rsidRPr="00722F0D">
          <w:rPr>
            <w:rFonts w:asciiTheme="minorHAnsi" w:hAnsiTheme="minorHAnsi" w:cstheme="minorHAnsi"/>
          </w:rPr>
          <w:t xml:space="preserve"> </w:t>
        </w:r>
      </w:hyperlink>
    </w:p>
    <w:p w14:paraId="0055C73B"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75C8D17C" w14:textId="77777777" w:rsidR="009D123F" w:rsidRPr="00722F0D" w:rsidRDefault="00722F0D">
      <w:pPr>
        <w:spacing w:line="250" w:lineRule="auto"/>
        <w:ind w:left="-5"/>
        <w:rPr>
          <w:rFonts w:asciiTheme="minorHAnsi" w:hAnsiTheme="minorHAnsi" w:cstheme="minorHAnsi"/>
        </w:rPr>
      </w:pPr>
      <w:r w:rsidRPr="00722F0D">
        <w:rPr>
          <w:rFonts w:asciiTheme="minorHAnsi" w:hAnsiTheme="minorHAnsi" w:cstheme="minorHAnsi"/>
        </w:rPr>
        <w:t xml:space="preserve">Or  </w:t>
      </w:r>
    </w:p>
    <w:p w14:paraId="341984F3"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p w14:paraId="520E2CBA" w14:textId="77777777" w:rsidR="009D123F" w:rsidRPr="00722F0D" w:rsidRDefault="00722F0D">
      <w:pPr>
        <w:spacing w:line="250" w:lineRule="auto"/>
        <w:ind w:left="-5"/>
        <w:rPr>
          <w:rFonts w:asciiTheme="minorHAnsi" w:hAnsiTheme="minorHAnsi" w:cstheme="minorHAnsi"/>
        </w:rPr>
      </w:pPr>
      <w:r w:rsidRPr="00722F0D">
        <w:rPr>
          <w:rFonts w:asciiTheme="minorHAnsi" w:hAnsiTheme="minorHAnsi" w:cstheme="minorHAnsi"/>
          <w:u w:val="single" w:color="000000"/>
        </w:rPr>
        <w:t>Contact the commissioner of that service-either NHS England#</w:t>
      </w:r>
      <w:r w:rsidRPr="00722F0D">
        <w:rPr>
          <w:rFonts w:asciiTheme="minorHAnsi" w:hAnsiTheme="minorHAnsi" w:cstheme="minorHAnsi"/>
        </w:rPr>
        <w:t xml:space="preserve"> </w:t>
      </w:r>
      <w:hyperlink r:id="rId32">
        <w:r w:rsidRPr="00722F0D">
          <w:rPr>
            <w:rFonts w:asciiTheme="minorHAnsi" w:hAnsiTheme="minorHAnsi" w:cstheme="minorHAnsi"/>
            <w:color w:val="0000FF"/>
            <w:u w:val="single" w:color="0000FF"/>
          </w:rPr>
          <w:t>https://www.england.nhs.uk/contact</w:t>
        </w:r>
      </w:hyperlink>
      <w:hyperlink r:id="rId33">
        <w:r w:rsidRPr="00722F0D">
          <w:rPr>
            <w:rFonts w:asciiTheme="minorHAnsi" w:hAnsiTheme="minorHAnsi" w:cstheme="minorHAnsi"/>
            <w:color w:val="0000FF"/>
            <w:u w:val="single" w:color="0000FF"/>
          </w:rPr>
          <w:t>-</w:t>
        </w:r>
      </w:hyperlink>
      <w:hyperlink r:id="rId34">
        <w:r w:rsidRPr="00722F0D">
          <w:rPr>
            <w:rFonts w:asciiTheme="minorHAnsi" w:hAnsiTheme="minorHAnsi" w:cstheme="minorHAnsi"/>
            <w:color w:val="0000FF"/>
            <w:u w:val="single" w:color="0000FF"/>
          </w:rPr>
          <w:t>us/</w:t>
        </w:r>
      </w:hyperlink>
      <w:hyperlink r:id="rId35">
        <w:r w:rsidRPr="00722F0D">
          <w:rPr>
            <w:rFonts w:asciiTheme="minorHAnsi" w:hAnsiTheme="minorHAnsi" w:cstheme="minorHAnsi"/>
          </w:rPr>
          <w:t xml:space="preserve"> </w:t>
        </w:r>
      </w:hyperlink>
    </w:p>
    <w:p w14:paraId="04D6BC3B" w14:textId="77777777" w:rsidR="009D123F" w:rsidRPr="00722F0D" w:rsidRDefault="00722F0D">
      <w:pPr>
        <w:spacing w:after="0" w:line="259" w:lineRule="auto"/>
        <w:ind w:left="0" w:firstLine="0"/>
        <w:rPr>
          <w:rFonts w:asciiTheme="minorHAnsi" w:hAnsiTheme="minorHAnsi" w:cstheme="minorHAnsi"/>
        </w:rPr>
      </w:pPr>
      <w:r w:rsidRPr="00722F0D">
        <w:rPr>
          <w:rFonts w:asciiTheme="minorHAnsi" w:hAnsiTheme="minorHAnsi" w:cstheme="minorHAnsi"/>
        </w:rPr>
        <w:t xml:space="preserve"> </w:t>
      </w:r>
    </w:p>
    <w:sectPr w:rsidR="009D123F" w:rsidRPr="00722F0D">
      <w:pgSz w:w="12240" w:h="15840"/>
      <w:pgMar w:top="1488" w:right="1808" w:bottom="92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446A0"/>
    <w:multiLevelType w:val="hybridMultilevel"/>
    <w:tmpl w:val="CDFE161A"/>
    <w:lvl w:ilvl="0" w:tplc="5E185802">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16cid:durableId="88436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3F"/>
    <w:rsid w:val="00722F0D"/>
    <w:rsid w:val="009D123F"/>
    <w:rsid w:val="00BC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3701"/>
  <w15:docId w15:val="{28C5B405-3D4B-407E-A40B-B286F231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22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en.wikipedia.org/wiki/Data_protection" TargetMode="External"/><Relationship Id="rId18" Type="http://schemas.openxmlformats.org/officeDocument/2006/relationships/hyperlink" Target="https://en.wikipedia.org/wiki/International_business" TargetMode="External"/><Relationship Id="rId26" Type="http://schemas.openxmlformats.org/officeDocument/2006/relationships/hyperlink" Target="http://www.nhs.uk/Service-Search/Clinical-Commissioning-Group-/LocationSearch/1" TargetMode="External"/><Relationship Id="rId21" Type="http://schemas.openxmlformats.org/officeDocument/2006/relationships/hyperlink" Target="http://www.qegateshead.nhs.uk/" TargetMode="External"/><Relationship Id="rId34" Type="http://schemas.openxmlformats.org/officeDocument/2006/relationships/hyperlink" Target="https://www.england.nhs.uk/contact-us/" TargetMode="External"/><Relationship Id="rId7" Type="http://schemas.openxmlformats.org/officeDocument/2006/relationships/hyperlink" Target="https://eur-lex.europa.eu/legal-content/EN/TXT/?uri=celex%3A32016R0679" TargetMode="External"/><Relationship Id="rId12" Type="http://schemas.openxmlformats.org/officeDocument/2006/relationships/hyperlink" Target="https://en.wikipedia.org/wiki/Data_protection" TargetMode="External"/><Relationship Id="rId17" Type="http://schemas.openxmlformats.org/officeDocument/2006/relationships/hyperlink" Target="https://en.wikipedia.org/wiki/European_Economic_Area" TargetMode="External"/><Relationship Id="rId25" Type="http://schemas.openxmlformats.org/officeDocument/2006/relationships/hyperlink" Target="http://www.nhs.uk/Service-Search/Clinical-Commissioning-Group-/LocationSearch/1" TargetMode="External"/><Relationship Id="rId33" Type="http://schemas.openxmlformats.org/officeDocument/2006/relationships/hyperlink" Target="https://www.england.nhs.uk/contact-us/" TargetMode="External"/><Relationship Id="rId2" Type="http://schemas.openxmlformats.org/officeDocument/2006/relationships/styles" Target="styles.xml"/><Relationship Id="rId16" Type="http://schemas.openxmlformats.org/officeDocument/2006/relationships/hyperlink" Target="https://en.wikipedia.org/wiki/European_Economic_Area" TargetMode="External"/><Relationship Id="rId20" Type="http://schemas.openxmlformats.org/officeDocument/2006/relationships/hyperlink" Target="http://www.qegateshead.nhs.uk/" TargetMode="External"/><Relationship Id="rId29" Type="http://schemas.openxmlformats.org/officeDocument/2006/relationships/hyperlink" Target="http://www.nhs.uk/Service-Search/Clinical-Commissioning-Group-/LocationSearch/1" TargetMode="External"/><Relationship Id="rId1" Type="http://schemas.openxmlformats.org/officeDocument/2006/relationships/numbering" Target="numbering.xml"/><Relationship Id="rId6" Type="http://schemas.openxmlformats.org/officeDocument/2006/relationships/hyperlink" Target="https://eur-lex.europa.eu/legal-content/EN/TXT/?uri=celex%3A32016R0679" TargetMode="External"/><Relationship Id="rId11" Type="http://schemas.openxmlformats.org/officeDocument/2006/relationships/hyperlink" Target="https://en.wikipedia.org/wiki/EU_law" TargetMode="External"/><Relationship Id="rId24" Type="http://schemas.openxmlformats.org/officeDocument/2006/relationships/hyperlink" Target="http://www.nhs.uk/Service-Search/Clinical-Commissioning-Group-/LocationSearch/1" TargetMode="External"/><Relationship Id="rId32" Type="http://schemas.openxmlformats.org/officeDocument/2006/relationships/hyperlink" Target="https://www.england.nhs.uk/contact-us/" TargetMode="External"/><Relationship Id="rId37"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en.wikipedia.org/wiki/European_Union" TargetMode="External"/><Relationship Id="rId23" Type="http://schemas.openxmlformats.org/officeDocument/2006/relationships/hyperlink" Target="http://www.nhs.uk/Service-Search/Clinical-Commissioning-Group-/LocationSearch/1" TargetMode="External"/><Relationship Id="rId28" Type="http://schemas.openxmlformats.org/officeDocument/2006/relationships/hyperlink" Target="http://www.nhs.uk/Service-Search/Clinical-Commissioning-Group-/LocationSearch/1" TargetMode="External"/><Relationship Id="rId36" Type="http://schemas.openxmlformats.org/officeDocument/2006/relationships/fontTable" Target="fontTable.xml"/><Relationship Id="rId10" Type="http://schemas.openxmlformats.org/officeDocument/2006/relationships/hyperlink" Target="https://en.wikipedia.org/wiki/EU_law" TargetMode="External"/><Relationship Id="rId19" Type="http://schemas.openxmlformats.org/officeDocument/2006/relationships/hyperlink" Target="https://en.wikipedia.org/wiki/International_business" TargetMode="External"/><Relationship Id="rId31" Type="http://schemas.openxmlformats.org/officeDocument/2006/relationships/hyperlink" Target="http://www.nhs.uk/Service-Search/Clinical-Commissioning-Group-/LocationSearch/1" TargetMode="External"/><Relationship Id="rId4" Type="http://schemas.openxmlformats.org/officeDocument/2006/relationships/webSettings" Target="webSettings.xml"/><Relationship Id="rId9" Type="http://schemas.openxmlformats.org/officeDocument/2006/relationships/hyperlink" Target="https://en.wikipedia.org/wiki/Regulation_(European_Union)" TargetMode="External"/><Relationship Id="rId14" Type="http://schemas.openxmlformats.org/officeDocument/2006/relationships/hyperlink" Target="https://en.wikipedia.org/wiki/European_Union" TargetMode="External"/><Relationship Id="rId22" Type="http://schemas.openxmlformats.org/officeDocument/2006/relationships/hyperlink" Target="http://www.nhs.uk/Service-Search/Clinical-Commissioning-Group-/LocationSearch/1" TargetMode="External"/><Relationship Id="rId27" Type="http://schemas.openxmlformats.org/officeDocument/2006/relationships/hyperlink" Target="http://www.nhs.uk/Service-Search/Clinical-Commissioning-Group-/LocationSearch/1" TargetMode="External"/><Relationship Id="rId30" Type="http://schemas.openxmlformats.org/officeDocument/2006/relationships/hyperlink" Target="http://www.nhs.uk/Service-Search/Clinical-Commissioning-Group-/LocationSearch/1" TargetMode="External"/><Relationship Id="rId35" Type="http://schemas.openxmlformats.org/officeDocument/2006/relationships/hyperlink" Target="https://www.england.nhs.uk/contact-us/" TargetMode="External"/><Relationship Id="rId8" Type="http://schemas.openxmlformats.org/officeDocument/2006/relationships/hyperlink" Target="https://en.wikipedia.org/wiki/Regulation_(European_Un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1863</Words>
  <Characters>10622</Characters>
  <Application>Microsoft Office Word</Application>
  <DocSecurity>0</DocSecurity>
  <Lines>88</Lines>
  <Paragraphs>24</Paragraphs>
  <ScaleCrop>false</ScaleCrop>
  <Company>NECS NHS</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Longrigg Medical</dc:creator>
  <cp:keywords/>
  <cp:lastModifiedBy>BOYLE, Lucy (SUNNISIDE SURGERY)</cp:lastModifiedBy>
  <cp:revision>3</cp:revision>
  <dcterms:created xsi:type="dcterms:W3CDTF">2023-05-17T15:51:00Z</dcterms:created>
  <dcterms:modified xsi:type="dcterms:W3CDTF">2023-06-09T12:12:00Z</dcterms:modified>
</cp:coreProperties>
</file>